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D0F63" w14:textId="77777777" w:rsidR="00861F34" w:rsidRDefault="00861F34" w:rsidP="00861F34">
      <w:pPr>
        <w:pStyle w:val="Default"/>
        <w:rPr>
          <w:rFonts w:ascii="Arial" w:hAnsi="Arial" w:cs="Arial"/>
          <w:sz w:val="64"/>
          <w:szCs w:val="64"/>
        </w:rPr>
      </w:pPr>
    </w:p>
    <w:p w14:paraId="4BE4317D" w14:textId="77777777" w:rsidR="00861F34" w:rsidRPr="007C2C8D" w:rsidRDefault="00BD6CC8" w:rsidP="00861F34">
      <w:pPr>
        <w:pStyle w:val="Default"/>
        <w:rPr>
          <w:rFonts w:ascii="Arial" w:hAnsi="Arial" w:cs="Arial"/>
          <w:b/>
          <w:color w:val="auto"/>
          <w:sz w:val="40"/>
          <w:szCs w:val="40"/>
        </w:rPr>
      </w:pPr>
      <w:r w:rsidRPr="007C2C8D">
        <w:rPr>
          <w:rFonts w:ascii="Arial" w:hAnsi="Arial" w:cs="Arial"/>
          <w:b/>
          <w:color w:val="auto"/>
          <w:sz w:val="40"/>
          <w:szCs w:val="40"/>
        </w:rPr>
        <w:t>Blaulichtbeantragung</w:t>
      </w:r>
    </w:p>
    <w:p w14:paraId="0C4B712A" w14:textId="77777777" w:rsidR="00566FB8" w:rsidRPr="007C2C8D" w:rsidRDefault="00861F34" w:rsidP="00861F34">
      <w:pPr>
        <w:rPr>
          <w:rFonts w:cs="Arial"/>
          <w:sz w:val="24"/>
          <w:szCs w:val="24"/>
        </w:rPr>
      </w:pPr>
      <w:r w:rsidRPr="007C2C8D">
        <w:rPr>
          <w:rFonts w:cs="Arial"/>
          <w:sz w:val="24"/>
          <w:szCs w:val="24"/>
        </w:rPr>
        <w:t xml:space="preserve">gemäß § 20 Abs 5 lit </w:t>
      </w:r>
      <w:r w:rsidR="00BD6CC8" w:rsidRPr="007C2C8D">
        <w:rPr>
          <w:rFonts w:cs="Arial"/>
          <w:sz w:val="24"/>
          <w:szCs w:val="24"/>
        </w:rPr>
        <w:t>e</w:t>
      </w:r>
      <w:r w:rsidRPr="007C2C8D">
        <w:rPr>
          <w:rFonts w:cs="Arial"/>
          <w:sz w:val="24"/>
          <w:szCs w:val="24"/>
        </w:rPr>
        <w:t xml:space="preserve"> KFG</w:t>
      </w:r>
    </w:p>
    <w:p w14:paraId="45410930" w14:textId="77777777" w:rsidR="00861F34" w:rsidRPr="007C4E27" w:rsidRDefault="00861F34" w:rsidP="00861F34">
      <w:pPr>
        <w:pStyle w:val="Default"/>
        <w:rPr>
          <w:color w:val="auto"/>
        </w:rPr>
      </w:pPr>
    </w:p>
    <w:p w14:paraId="6B0A415D" w14:textId="77777777" w:rsidR="00861F34" w:rsidRPr="007C4E27" w:rsidRDefault="00861F34" w:rsidP="00861F34">
      <w:pPr>
        <w:pStyle w:val="Default"/>
        <w:rPr>
          <w:color w:val="auto"/>
        </w:rPr>
      </w:pPr>
    </w:p>
    <w:p w14:paraId="7F88F61A" w14:textId="77777777" w:rsidR="00D75FFC" w:rsidRDefault="00D75FFC" w:rsidP="00861F34">
      <w:pPr>
        <w:pStyle w:val="Default"/>
        <w:rPr>
          <w:b/>
          <w:color w:val="auto"/>
        </w:rPr>
      </w:pPr>
    </w:p>
    <w:p w14:paraId="38D14AC5" w14:textId="037AB127" w:rsidR="00D75FFC" w:rsidRPr="002C0433" w:rsidRDefault="00D75FFC" w:rsidP="00861F34">
      <w:pPr>
        <w:pStyle w:val="Default"/>
        <w:rPr>
          <w:rFonts w:ascii="Arial" w:hAnsi="Arial" w:cs="Arial"/>
          <w:color w:val="auto"/>
        </w:rPr>
      </w:pPr>
      <w:r w:rsidRPr="002C0433">
        <w:rPr>
          <w:rFonts w:ascii="Arial" w:hAnsi="Arial" w:cs="Arial"/>
          <w:color w:val="auto"/>
        </w:rPr>
        <w:t>gerichtet an das</w:t>
      </w:r>
    </w:p>
    <w:p w14:paraId="7907E33D" w14:textId="52198A09" w:rsidR="000777B1" w:rsidRPr="002C0433" w:rsidRDefault="000777B1" w:rsidP="00861F34">
      <w:pPr>
        <w:pStyle w:val="Default"/>
        <w:rPr>
          <w:rFonts w:ascii="Arial" w:hAnsi="Arial" w:cs="Arial"/>
          <w:b/>
          <w:color w:val="auto"/>
        </w:rPr>
      </w:pPr>
      <w:r w:rsidRPr="002C0433">
        <w:rPr>
          <w:rFonts w:ascii="Arial" w:hAnsi="Arial" w:cs="Arial"/>
          <w:b/>
          <w:color w:val="auto"/>
        </w:rPr>
        <w:t>Amt der Steiermärkischen Landesregierung</w:t>
      </w:r>
    </w:p>
    <w:p w14:paraId="772BBD9B" w14:textId="5CE1BEC2" w:rsidR="000777B1" w:rsidRDefault="00EC6820" w:rsidP="00861F34">
      <w:pPr>
        <w:pStyle w:val="Default"/>
        <w:rPr>
          <w:rFonts w:ascii="Arial" w:hAnsi="Arial" w:cs="Arial"/>
          <w:color w:val="auto"/>
        </w:rPr>
      </w:pPr>
      <w:r>
        <w:rPr>
          <w:rFonts w:ascii="Arial" w:hAnsi="Arial" w:cs="Arial"/>
          <w:color w:val="auto"/>
        </w:rPr>
        <w:t xml:space="preserve">Abteilung </w:t>
      </w:r>
      <w:r w:rsidR="001443FB">
        <w:rPr>
          <w:rFonts w:ascii="Arial" w:hAnsi="Arial" w:cs="Arial"/>
          <w:color w:val="auto"/>
        </w:rPr>
        <w:t xml:space="preserve">16 </w:t>
      </w:r>
      <w:r w:rsidR="000777B1" w:rsidRPr="002C0433">
        <w:rPr>
          <w:rFonts w:ascii="Arial" w:hAnsi="Arial" w:cs="Arial"/>
          <w:color w:val="auto"/>
        </w:rPr>
        <w:t>Verkehr und Landeshochbau</w:t>
      </w:r>
    </w:p>
    <w:p w14:paraId="48792761" w14:textId="2F5A06FB" w:rsidR="001443FB" w:rsidRPr="002C0433" w:rsidRDefault="001443FB" w:rsidP="00861F34">
      <w:pPr>
        <w:pStyle w:val="Default"/>
        <w:rPr>
          <w:rFonts w:ascii="Arial" w:hAnsi="Arial" w:cs="Arial"/>
          <w:color w:val="auto"/>
        </w:rPr>
      </w:pPr>
      <w:r>
        <w:rPr>
          <w:rFonts w:ascii="Arial" w:hAnsi="Arial" w:cs="Arial"/>
          <w:color w:val="auto"/>
        </w:rPr>
        <w:t>Referat Verkehrsbehörde</w:t>
      </w:r>
    </w:p>
    <w:p w14:paraId="6F7987DE" w14:textId="58652F43" w:rsidR="000777B1" w:rsidRPr="002C0433" w:rsidRDefault="000777B1" w:rsidP="00861F34">
      <w:pPr>
        <w:pStyle w:val="Default"/>
        <w:rPr>
          <w:rFonts w:ascii="Arial" w:hAnsi="Arial" w:cs="Arial"/>
          <w:color w:val="auto"/>
        </w:rPr>
      </w:pPr>
      <w:r w:rsidRPr="002C0433">
        <w:rPr>
          <w:rFonts w:ascii="Arial" w:hAnsi="Arial" w:cs="Arial"/>
          <w:color w:val="auto"/>
        </w:rPr>
        <w:t>Stempfergasse 7</w:t>
      </w:r>
    </w:p>
    <w:p w14:paraId="3CD2F7A1" w14:textId="28CE6AC1" w:rsidR="000777B1" w:rsidRPr="002C0433" w:rsidRDefault="000777B1" w:rsidP="00861F34">
      <w:pPr>
        <w:pStyle w:val="Default"/>
        <w:rPr>
          <w:rFonts w:ascii="Arial" w:hAnsi="Arial" w:cs="Arial"/>
          <w:color w:val="auto"/>
        </w:rPr>
      </w:pPr>
      <w:r w:rsidRPr="002C0433">
        <w:rPr>
          <w:rFonts w:ascii="Arial" w:hAnsi="Arial" w:cs="Arial"/>
          <w:color w:val="auto"/>
        </w:rPr>
        <w:t>8010 Graz</w:t>
      </w:r>
    </w:p>
    <w:p w14:paraId="2070DB8C" w14:textId="452D824F" w:rsidR="000777B1" w:rsidRPr="002C0433" w:rsidRDefault="001443FB" w:rsidP="00861F34">
      <w:pPr>
        <w:pStyle w:val="Default"/>
        <w:rPr>
          <w:rFonts w:ascii="Arial" w:hAnsi="Arial" w:cs="Arial"/>
          <w:color w:val="auto"/>
        </w:rPr>
      </w:pPr>
      <w:r>
        <w:rPr>
          <w:rFonts w:ascii="Arial" w:hAnsi="Arial" w:cs="Arial"/>
          <w:color w:val="auto"/>
        </w:rPr>
        <w:t xml:space="preserve">E-Mail: </w:t>
      </w:r>
      <w:hyperlink r:id="rId8" w:history="1">
        <w:r w:rsidRPr="00150311">
          <w:rPr>
            <w:rStyle w:val="Hyperlink"/>
            <w:rFonts w:ascii="Arial" w:hAnsi="Arial" w:cs="Arial"/>
          </w:rPr>
          <w:t>abteilung16@stmk.gv.at</w:t>
        </w:r>
      </w:hyperlink>
      <w:r>
        <w:rPr>
          <w:rFonts w:ascii="Arial" w:hAnsi="Arial" w:cs="Arial"/>
          <w:color w:val="auto"/>
        </w:rPr>
        <w:t xml:space="preserve"> </w:t>
      </w:r>
    </w:p>
    <w:p w14:paraId="5BECB88E" w14:textId="77777777" w:rsidR="002E6F26" w:rsidRPr="002C0433" w:rsidRDefault="002E6F26" w:rsidP="00861F34">
      <w:pPr>
        <w:pStyle w:val="Default"/>
        <w:rPr>
          <w:rFonts w:ascii="Arial" w:hAnsi="Arial" w:cs="Arial"/>
          <w:color w:val="auto"/>
        </w:rPr>
      </w:pPr>
    </w:p>
    <w:p w14:paraId="42458370" w14:textId="7DC6181D" w:rsidR="00861F34" w:rsidRPr="002C0433" w:rsidRDefault="00861F34" w:rsidP="00861F34">
      <w:pPr>
        <w:pStyle w:val="Default"/>
        <w:rPr>
          <w:rFonts w:ascii="Arial" w:hAnsi="Arial" w:cs="Arial"/>
          <w:color w:val="auto"/>
        </w:rPr>
      </w:pPr>
    </w:p>
    <w:p w14:paraId="33981EC0" w14:textId="77777777" w:rsidR="00820874" w:rsidRPr="002C0433" w:rsidRDefault="00820874" w:rsidP="00861F34">
      <w:pPr>
        <w:pStyle w:val="Default"/>
        <w:rPr>
          <w:rFonts w:ascii="Arial" w:hAnsi="Arial" w:cs="Arial"/>
          <w:color w:val="auto"/>
        </w:rPr>
      </w:pPr>
    </w:p>
    <w:p w14:paraId="7FD04776" w14:textId="77777777" w:rsidR="00861F34" w:rsidRPr="002C0433" w:rsidRDefault="00861F34" w:rsidP="00861F34">
      <w:pPr>
        <w:pStyle w:val="Default"/>
        <w:rPr>
          <w:rFonts w:ascii="Arial" w:hAnsi="Arial" w:cs="Arial"/>
          <w:color w:val="auto"/>
        </w:rPr>
      </w:pPr>
    </w:p>
    <w:p w14:paraId="745269A8" w14:textId="77777777" w:rsidR="00861F34" w:rsidRPr="002C0433" w:rsidRDefault="00861F34" w:rsidP="00861F34">
      <w:pPr>
        <w:pStyle w:val="Default"/>
        <w:rPr>
          <w:rFonts w:ascii="Arial" w:hAnsi="Arial" w:cs="Arial"/>
          <w:color w:val="auto"/>
        </w:rPr>
      </w:pPr>
    </w:p>
    <w:p w14:paraId="18AC5289" w14:textId="77777777" w:rsidR="00BA4EAD" w:rsidRPr="002C0433" w:rsidRDefault="00BA4EAD" w:rsidP="00861F34">
      <w:pPr>
        <w:pStyle w:val="Default"/>
        <w:rPr>
          <w:rFonts w:ascii="Arial" w:hAnsi="Arial" w:cs="Arial"/>
          <w:color w:val="auto"/>
        </w:rPr>
      </w:pPr>
    </w:p>
    <w:p w14:paraId="25E71907" w14:textId="77777777" w:rsidR="00BA4EAD" w:rsidRPr="002C0433" w:rsidRDefault="00BA4EAD" w:rsidP="00861F34">
      <w:pPr>
        <w:pStyle w:val="Default"/>
        <w:rPr>
          <w:rFonts w:ascii="Arial" w:hAnsi="Arial" w:cs="Arial"/>
          <w:color w:val="auto"/>
        </w:rPr>
      </w:pPr>
    </w:p>
    <w:p w14:paraId="2DB7F16B" w14:textId="0844A59A" w:rsidR="00861F34" w:rsidRPr="002C0433" w:rsidRDefault="00861F34" w:rsidP="00861F34">
      <w:pPr>
        <w:pStyle w:val="Default"/>
        <w:rPr>
          <w:rFonts w:ascii="Arial" w:hAnsi="Arial" w:cs="Arial"/>
          <w:color w:val="auto"/>
        </w:rPr>
      </w:pPr>
    </w:p>
    <w:p w14:paraId="4C91A983" w14:textId="44565136" w:rsidR="00292E6A" w:rsidRPr="002C0433" w:rsidRDefault="00292E6A" w:rsidP="00861F34">
      <w:pPr>
        <w:pStyle w:val="Default"/>
        <w:rPr>
          <w:rFonts w:ascii="Arial" w:hAnsi="Arial" w:cs="Arial"/>
          <w:color w:val="auto"/>
        </w:rPr>
      </w:pPr>
    </w:p>
    <w:p w14:paraId="3E765192" w14:textId="5C24166B" w:rsidR="00D75FFC" w:rsidRPr="002C0433" w:rsidRDefault="00D75FFC" w:rsidP="00861F34">
      <w:pPr>
        <w:pStyle w:val="Default"/>
        <w:rPr>
          <w:rFonts w:ascii="Arial" w:hAnsi="Arial" w:cs="Arial"/>
          <w:color w:val="auto"/>
        </w:rPr>
      </w:pPr>
    </w:p>
    <w:p w14:paraId="6F7CF28A" w14:textId="27719903" w:rsidR="00D75FFC" w:rsidRPr="002C0433" w:rsidRDefault="00D75FFC" w:rsidP="00861F34">
      <w:pPr>
        <w:pStyle w:val="Default"/>
        <w:rPr>
          <w:rFonts w:ascii="Arial" w:hAnsi="Arial" w:cs="Arial"/>
          <w:color w:val="auto"/>
        </w:rPr>
      </w:pPr>
    </w:p>
    <w:p w14:paraId="4C07CBC0" w14:textId="62205F69" w:rsidR="00D75FFC" w:rsidRPr="002C0433" w:rsidRDefault="00D75FFC" w:rsidP="00861F34">
      <w:pPr>
        <w:pStyle w:val="Default"/>
        <w:rPr>
          <w:rFonts w:ascii="Arial" w:hAnsi="Arial" w:cs="Arial"/>
          <w:color w:val="auto"/>
        </w:rPr>
      </w:pPr>
    </w:p>
    <w:p w14:paraId="0EF9371C" w14:textId="09C3D93C" w:rsidR="00D75FFC" w:rsidRPr="002C0433" w:rsidRDefault="00D75FFC" w:rsidP="00861F34">
      <w:pPr>
        <w:pStyle w:val="Default"/>
        <w:rPr>
          <w:rFonts w:ascii="Arial" w:hAnsi="Arial" w:cs="Arial"/>
          <w:color w:val="auto"/>
        </w:rPr>
      </w:pPr>
    </w:p>
    <w:p w14:paraId="39717EC8" w14:textId="77777777" w:rsidR="00D75FFC" w:rsidRPr="002C0433" w:rsidRDefault="00D75FFC" w:rsidP="00861F34">
      <w:pPr>
        <w:pStyle w:val="Default"/>
        <w:rPr>
          <w:rFonts w:ascii="Arial" w:hAnsi="Arial" w:cs="Arial"/>
          <w:color w:val="auto"/>
        </w:rPr>
      </w:pPr>
    </w:p>
    <w:p w14:paraId="04B5617A" w14:textId="3E48AC9E" w:rsidR="00861F34" w:rsidRPr="002C0433" w:rsidRDefault="003766D2" w:rsidP="002C0433">
      <w:pPr>
        <w:pStyle w:val="Default"/>
        <w:spacing w:line="276" w:lineRule="auto"/>
        <w:rPr>
          <w:rFonts w:ascii="Arial" w:hAnsi="Arial" w:cs="Arial"/>
          <w:b/>
          <w:color w:val="auto"/>
        </w:rPr>
      </w:pPr>
      <w:r>
        <w:rPr>
          <w:rFonts w:ascii="Arial" w:hAnsi="Arial" w:cs="Arial"/>
          <w:b/>
          <w:color w:val="auto"/>
        </w:rPr>
        <w:t>Antragsteller / Antragstellerin</w:t>
      </w:r>
      <w:r w:rsidR="00F421B3" w:rsidRPr="002C0433">
        <w:rPr>
          <w:rFonts w:ascii="Arial" w:hAnsi="Arial" w:cs="Arial"/>
          <w:b/>
          <w:color w:val="auto"/>
        </w:rPr>
        <w:t>:</w:t>
      </w:r>
    </w:p>
    <w:p w14:paraId="0A4A098D" w14:textId="499D6F3B" w:rsidR="00861F34" w:rsidRPr="002C0433" w:rsidRDefault="002C0433" w:rsidP="002C0433">
      <w:pPr>
        <w:pStyle w:val="Default"/>
        <w:spacing w:line="276" w:lineRule="auto"/>
        <w:rPr>
          <w:rFonts w:ascii="Arial" w:hAnsi="Arial" w:cs="Arial"/>
          <w:color w:val="auto"/>
        </w:rPr>
      </w:pPr>
      <w:r w:rsidRPr="002C0433">
        <w:rPr>
          <w:rFonts w:ascii="Arial" w:hAnsi="Arial" w:cs="Arial"/>
          <w:color w:val="auto"/>
          <w:highlight w:val="yellow"/>
        </w:rPr>
        <w:t>Name:</w:t>
      </w:r>
      <w:r w:rsidRPr="002C0433">
        <w:rPr>
          <w:rFonts w:ascii="Arial" w:hAnsi="Arial" w:cs="Arial"/>
          <w:color w:val="auto"/>
        </w:rPr>
        <w:t xml:space="preserve"> </w:t>
      </w:r>
    </w:p>
    <w:p w14:paraId="03C7D7DB" w14:textId="474F9085" w:rsidR="002C0433" w:rsidRPr="002C0433" w:rsidRDefault="002C0433" w:rsidP="002C0433">
      <w:pPr>
        <w:pStyle w:val="Default"/>
        <w:spacing w:line="276" w:lineRule="auto"/>
        <w:rPr>
          <w:rFonts w:ascii="Arial" w:hAnsi="Arial" w:cs="Arial"/>
          <w:color w:val="auto"/>
        </w:rPr>
      </w:pPr>
      <w:r w:rsidRPr="002C0433">
        <w:rPr>
          <w:rFonts w:ascii="Arial" w:hAnsi="Arial" w:cs="Arial"/>
          <w:color w:val="auto"/>
          <w:highlight w:val="yellow"/>
        </w:rPr>
        <w:t>(Fach)arzt/ärztin für:</w:t>
      </w:r>
      <w:r>
        <w:rPr>
          <w:rFonts w:ascii="Arial" w:hAnsi="Arial" w:cs="Arial"/>
          <w:color w:val="auto"/>
        </w:rPr>
        <w:t xml:space="preserve"> </w:t>
      </w:r>
    </w:p>
    <w:p w14:paraId="555D13A1" w14:textId="77777777" w:rsidR="004642D2" w:rsidRPr="002C0433" w:rsidRDefault="004642D2" w:rsidP="002C0433">
      <w:pPr>
        <w:pStyle w:val="Default"/>
        <w:spacing w:line="276" w:lineRule="auto"/>
        <w:rPr>
          <w:rFonts w:ascii="Arial" w:hAnsi="Arial" w:cs="Arial"/>
          <w:color w:val="auto"/>
        </w:rPr>
      </w:pPr>
    </w:p>
    <w:p w14:paraId="6EC6E42C" w14:textId="5961D96F" w:rsidR="004642D2" w:rsidRPr="002C0433" w:rsidRDefault="00253844" w:rsidP="002C0433">
      <w:pPr>
        <w:pStyle w:val="Default"/>
        <w:spacing w:line="276" w:lineRule="auto"/>
        <w:rPr>
          <w:rFonts w:ascii="Arial" w:hAnsi="Arial" w:cs="Arial"/>
          <w:color w:val="auto"/>
          <w:highlight w:val="yellow"/>
        </w:rPr>
      </w:pPr>
      <w:r w:rsidRPr="002C0433">
        <w:rPr>
          <w:rFonts w:ascii="Arial" w:hAnsi="Arial" w:cs="Arial"/>
          <w:color w:val="auto"/>
          <w:highlight w:val="yellow"/>
        </w:rPr>
        <w:t xml:space="preserve">Mail: </w:t>
      </w:r>
    </w:p>
    <w:p w14:paraId="5F2C6046" w14:textId="19DF6F83" w:rsidR="004642D2" w:rsidRPr="002C0433" w:rsidRDefault="00253844" w:rsidP="002C0433">
      <w:pPr>
        <w:pStyle w:val="Default"/>
        <w:spacing w:line="276" w:lineRule="auto"/>
        <w:rPr>
          <w:rFonts w:ascii="Arial" w:hAnsi="Arial" w:cs="Arial"/>
          <w:color w:val="auto"/>
        </w:rPr>
      </w:pPr>
      <w:r w:rsidRPr="002C0433">
        <w:rPr>
          <w:rFonts w:ascii="Arial" w:hAnsi="Arial" w:cs="Arial"/>
          <w:color w:val="auto"/>
          <w:highlight w:val="yellow"/>
        </w:rPr>
        <w:t>Tel:</w:t>
      </w:r>
      <w:r w:rsidRPr="002C0433">
        <w:rPr>
          <w:rFonts w:ascii="Arial" w:hAnsi="Arial" w:cs="Arial"/>
          <w:color w:val="auto"/>
        </w:rPr>
        <w:t xml:space="preserve"> </w:t>
      </w:r>
    </w:p>
    <w:p w14:paraId="447633AC" w14:textId="77777777" w:rsidR="00F421B3" w:rsidRPr="002C0433" w:rsidRDefault="00F421B3" w:rsidP="002C0433">
      <w:pPr>
        <w:pStyle w:val="Default"/>
        <w:spacing w:line="276" w:lineRule="auto"/>
        <w:rPr>
          <w:rFonts w:ascii="Arial" w:hAnsi="Arial" w:cs="Arial"/>
          <w:color w:val="auto"/>
        </w:rPr>
      </w:pPr>
    </w:p>
    <w:p w14:paraId="7F81BC0B" w14:textId="77777777" w:rsidR="002C0433" w:rsidRDefault="00F421B3" w:rsidP="002C0433">
      <w:pPr>
        <w:pStyle w:val="Default"/>
        <w:spacing w:line="276" w:lineRule="auto"/>
        <w:rPr>
          <w:rFonts w:ascii="Arial" w:hAnsi="Arial" w:cs="Arial"/>
          <w:b/>
          <w:color w:val="auto"/>
        </w:rPr>
      </w:pPr>
      <w:r w:rsidRPr="002C0433">
        <w:rPr>
          <w:rFonts w:ascii="Arial" w:hAnsi="Arial" w:cs="Arial"/>
          <w:b/>
          <w:color w:val="auto"/>
        </w:rPr>
        <w:t>Adresse der Niederlassung</w:t>
      </w:r>
      <w:r w:rsidR="002C0433" w:rsidRPr="002C0433">
        <w:rPr>
          <w:rFonts w:ascii="Arial" w:hAnsi="Arial" w:cs="Arial"/>
          <w:b/>
          <w:color w:val="auto"/>
        </w:rPr>
        <w:t>:</w:t>
      </w:r>
    </w:p>
    <w:p w14:paraId="42E81620" w14:textId="77777777" w:rsidR="002C0433" w:rsidRPr="002C0433" w:rsidRDefault="002C0433" w:rsidP="002C0433">
      <w:pPr>
        <w:pStyle w:val="Default"/>
        <w:spacing w:line="276" w:lineRule="auto"/>
        <w:rPr>
          <w:rFonts w:ascii="Arial" w:hAnsi="Arial" w:cs="Arial"/>
          <w:bCs/>
          <w:color w:val="auto"/>
          <w:highlight w:val="yellow"/>
        </w:rPr>
      </w:pPr>
      <w:r w:rsidRPr="002C0433">
        <w:rPr>
          <w:rFonts w:ascii="Arial" w:hAnsi="Arial" w:cs="Arial"/>
          <w:bCs/>
          <w:color w:val="auto"/>
          <w:highlight w:val="yellow"/>
        </w:rPr>
        <w:t xml:space="preserve">Adresse: </w:t>
      </w:r>
    </w:p>
    <w:p w14:paraId="70759BB6" w14:textId="77777777" w:rsidR="002C0433" w:rsidRPr="002C0433" w:rsidRDefault="002C0433" w:rsidP="002C0433">
      <w:pPr>
        <w:pStyle w:val="Default"/>
        <w:spacing w:line="276" w:lineRule="auto"/>
        <w:rPr>
          <w:rFonts w:ascii="Arial" w:hAnsi="Arial" w:cs="Arial"/>
          <w:bCs/>
          <w:color w:val="auto"/>
          <w:highlight w:val="yellow"/>
        </w:rPr>
      </w:pPr>
      <w:r w:rsidRPr="002C0433">
        <w:rPr>
          <w:rFonts w:ascii="Arial" w:hAnsi="Arial" w:cs="Arial"/>
          <w:bCs/>
          <w:color w:val="auto"/>
          <w:highlight w:val="yellow"/>
        </w:rPr>
        <w:t xml:space="preserve">PLZ: </w:t>
      </w:r>
    </w:p>
    <w:p w14:paraId="0FCFFB41" w14:textId="77777777" w:rsidR="00F250BE" w:rsidRDefault="002C0433" w:rsidP="002C0433">
      <w:pPr>
        <w:pStyle w:val="Default"/>
        <w:spacing w:line="276" w:lineRule="auto"/>
        <w:rPr>
          <w:rFonts w:ascii="Arial" w:hAnsi="Arial" w:cs="Arial"/>
          <w:bCs/>
          <w:color w:val="auto"/>
        </w:rPr>
      </w:pPr>
      <w:r w:rsidRPr="002C0433">
        <w:rPr>
          <w:rFonts w:ascii="Arial" w:hAnsi="Arial" w:cs="Arial"/>
          <w:bCs/>
          <w:color w:val="auto"/>
          <w:highlight w:val="yellow"/>
        </w:rPr>
        <w:t>Ort:</w:t>
      </w:r>
    </w:p>
    <w:p w14:paraId="02EBC048" w14:textId="77777777" w:rsidR="00F250BE" w:rsidRDefault="00F250BE" w:rsidP="002C0433">
      <w:pPr>
        <w:pStyle w:val="Default"/>
        <w:spacing w:line="276" w:lineRule="auto"/>
        <w:rPr>
          <w:rFonts w:ascii="Arial" w:hAnsi="Arial" w:cs="Arial"/>
          <w:bCs/>
          <w:color w:val="auto"/>
        </w:rPr>
      </w:pPr>
    </w:p>
    <w:p w14:paraId="7490294E" w14:textId="32943BF6" w:rsidR="00F250BE" w:rsidRPr="00F250BE" w:rsidRDefault="00F250BE" w:rsidP="002C0433">
      <w:pPr>
        <w:pStyle w:val="Default"/>
        <w:spacing w:line="276" w:lineRule="auto"/>
        <w:rPr>
          <w:rFonts w:ascii="Arial" w:hAnsi="Arial" w:cs="Arial"/>
          <w:b/>
          <w:color w:val="auto"/>
        </w:rPr>
      </w:pPr>
      <w:r w:rsidRPr="00F250BE">
        <w:rPr>
          <w:rFonts w:ascii="Arial" w:hAnsi="Arial" w:cs="Arial"/>
          <w:b/>
          <w:color w:val="auto"/>
        </w:rPr>
        <w:t>KFZ</w:t>
      </w:r>
      <w:r w:rsidR="00750A3D">
        <w:rPr>
          <w:rFonts w:ascii="Arial" w:hAnsi="Arial" w:cs="Arial"/>
          <w:b/>
          <w:color w:val="auto"/>
        </w:rPr>
        <w:t>-Kennzeichen:</w:t>
      </w:r>
    </w:p>
    <w:p w14:paraId="790DAAED" w14:textId="0479CAC5" w:rsidR="00F250BE" w:rsidRDefault="00F250BE" w:rsidP="002C0433">
      <w:pPr>
        <w:pStyle w:val="Default"/>
        <w:spacing w:line="276" w:lineRule="auto"/>
        <w:rPr>
          <w:rFonts w:ascii="Arial" w:hAnsi="Arial" w:cs="Arial"/>
          <w:bCs/>
          <w:color w:val="auto"/>
        </w:rPr>
      </w:pPr>
      <w:r>
        <w:rPr>
          <w:rFonts w:ascii="Arial" w:hAnsi="Arial" w:cs="Arial"/>
          <w:bCs/>
          <w:color w:val="auto"/>
        </w:rPr>
        <w:t xml:space="preserve"> </w:t>
      </w:r>
    </w:p>
    <w:p w14:paraId="723D80BF" w14:textId="77777777" w:rsidR="00F250BE" w:rsidRDefault="00F250BE" w:rsidP="002C0433">
      <w:pPr>
        <w:pStyle w:val="Default"/>
        <w:spacing w:line="276" w:lineRule="auto"/>
        <w:rPr>
          <w:rFonts w:ascii="Arial" w:hAnsi="Arial" w:cs="Arial"/>
          <w:bCs/>
          <w:color w:val="auto"/>
        </w:rPr>
      </w:pPr>
    </w:p>
    <w:p w14:paraId="38FE21B3" w14:textId="77777777" w:rsidR="00750A3D" w:rsidRDefault="00F250BE" w:rsidP="002C0433">
      <w:pPr>
        <w:pStyle w:val="Default"/>
        <w:spacing w:line="276" w:lineRule="auto"/>
        <w:rPr>
          <w:rFonts w:ascii="Arial" w:hAnsi="Arial" w:cs="Arial"/>
          <w:bCs/>
          <w:color w:val="auto"/>
        </w:rPr>
      </w:pPr>
      <w:r w:rsidRPr="00F250BE">
        <w:rPr>
          <w:rFonts w:ascii="Arial" w:hAnsi="Arial" w:cs="Arial"/>
          <w:bCs/>
          <w:color w:val="auto"/>
          <w:u w:val="single"/>
        </w:rPr>
        <w:t>Beilage</w:t>
      </w:r>
      <w:r w:rsidR="00750A3D">
        <w:rPr>
          <w:rFonts w:ascii="Arial" w:hAnsi="Arial" w:cs="Arial"/>
          <w:bCs/>
          <w:color w:val="auto"/>
          <w:u w:val="single"/>
        </w:rPr>
        <w:t>n</w:t>
      </w:r>
      <w:r>
        <w:rPr>
          <w:rFonts w:ascii="Arial" w:hAnsi="Arial" w:cs="Arial"/>
          <w:bCs/>
          <w:color w:val="auto"/>
        </w:rPr>
        <w:t xml:space="preserve">: </w:t>
      </w:r>
    </w:p>
    <w:p w14:paraId="56277C4C" w14:textId="77777777" w:rsidR="00750A3D" w:rsidRDefault="00F250BE" w:rsidP="002C0433">
      <w:pPr>
        <w:pStyle w:val="Default"/>
        <w:spacing w:line="276" w:lineRule="auto"/>
        <w:rPr>
          <w:rFonts w:ascii="Arial" w:hAnsi="Arial" w:cs="Arial"/>
          <w:bCs/>
          <w:color w:val="auto"/>
        </w:rPr>
      </w:pPr>
      <w:r>
        <w:rPr>
          <w:rFonts w:ascii="Arial" w:hAnsi="Arial" w:cs="Arial"/>
          <w:bCs/>
          <w:color w:val="auto"/>
        </w:rPr>
        <w:t>Zulassungsschein</w:t>
      </w:r>
    </w:p>
    <w:p w14:paraId="05A929F3" w14:textId="53E24E9F" w:rsidR="002C0433" w:rsidRDefault="00750A3D" w:rsidP="002C0433">
      <w:pPr>
        <w:pStyle w:val="Default"/>
        <w:spacing w:line="276" w:lineRule="auto"/>
        <w:rPr>
          <w:rFonts w:ascii="Arial" w:hAnsi="Arial" w:cs="Arial"/>
          <w:bCs/>
          <w:color w:val="auto"/>
        </w:rPr>
      </w:pPr>
      <w:r>
        <w:rPr>
          <w:rFonts w:ascii="Arial" w:hAnsi="Arial" w:cs="Arial"/>
          <w:bCs/>
          <w:color w:val="auto"/>
        </w:rPr>
        <w:t>Führerschein</w:t>
      </w:r>
      <w:r w:rsidR="002C0433" w:rsidRPr="002C0433">
        <w:rPr>
          <w:rFonts w:ascii="Arial" w:hAnsi="Arial" w:cs="Arial"/>
          <w:bCs/>
          <w:color w:val="auto"/>
        </w:rPr>
        <w:br w:type="page"/>
      </w:r>
    </w:p>
    <w:p w14:paraId="3902A150" w14:textId="77777777" w:rsidR="00F250BE" w:rsidRPr="002C0433" w:rsidRDefault="00F250BE" w:rsidP="002C0433">
      <w:pPr>
        <w:pStyle w:val="Default"/>
        <w:spacing w:line="276" w:lineRule="auto"/>
        <w:rPr>
          <w:rFonts w:ascii="Arial" w:hAnsi="Arial" w:cs="Arial"/>
          <w:bCs/>
          <w:color w:val="auto"/>
        </w:rPr>
      </w:pPr>
    </w:p>
    <w:p w14:paraId="644B838A" w14:textId="77777777" w:rsidR="00F421B3" w:rsidRPr="002C0433" w:rsidRDefault="00F421B3" w:rsidP="00861F34">
      <w:pPr>
        <w:pStyle w:val="Default"/>
        <w:rPr>
          <w:rFonts w:ascii="Arial" w:hAnsi="Arial" w:cs="Arial"/>
          <w:b/>
          <w:color w:val="auto"/>
        </w:rPr>
      </w:pPr>
    </w:p>
    <w:p w14:paraId="3B5087A3" w14:textId="76EA1842" w:rsidR="00EC6820" w:rsidRDefault="00EC6820" w:rsidP="00EC6820">
      <w:pPr>
        <w:pStyle w:val="Listenabsatz"/>
        <w:numPr>
          <w:ilvl w:val="0"/>
          <w:numId w:val="1"/>
        </w:numPr>
        <w:spacing w:line="360" w:lineRule="auto"/>
        <w:ind w:left="567" w:hanging="567"/>
        <w:rPr>
          <w:b/>
        </w:rPr>
      </w:pPr>
      <w:r>
        <w:rPr>
          <w:b/>
        </w:rPr>
        <w:t>Vollmacht</w:t>
      </w:r>
    </w:p>
    <w:p w14:paraId="7322F29F" w14:textId="77777777" w:rsidR="00EC6820" w:rsidRDefault="00EC6820" w:rsidP="00EC6820">
      <w:pPr>
        <w:rPr>
          <w:b/>
        </w:rPr>
      </w:pPr>
    </w:p>
    <w:p w14:paraId="4DFDE9D0" w14:textId="0E0E2962" w:rsidR="00EC6820" w:rsidRDefault="00EC6820" w:rsidP="00EC6820">
      <w:pPr>
        <w:spacing w:line="360" w:lineRule="auto"/>
        <w:jc w:val="both"/>
        <w:rPr>
          <w:bCs/>
        </w:rPr>
      </w:pPr>
      <w:r>
        <w:rPr>
          <w:bCs/>
        </w:rPr>
        <w:t>Der Antragsteller / Die Antragstellerin ermächtigt die Ärztekammer für Steiermark den gegenständlichen Antrag für ihn / sie einzubringen sowie Auskunft von der zuständigen Behörde über den Verfahrensstand zu erhalten</w:t>
      </w:r>
      <w:r w:rsidR="003256CF">
        <w:rPr>
          <w:bCs/>
        </w:rPr>
        <w:t xml:space="preserve"> und jederzeit Akteneinsicht zu nehmen</w:t>
      </w:r>
      <w:r>
        <w:rPr>
          <w:bCs/>
        </w:rPr>
        <w:t>. Die Ärztekammer für Steiermark darf insbesondere den zu dem Antrag ergehenden Bescheid einsehen.</w:t>
      </w:r>
    </w:p>
    <w:p w14:paraId="652B3027" w14:textId="77777777" w:rsidR="00EC6820" w:rsidRDefault="00EC6820" w:rsidP="00EC6820">
      <w:pPr>
        <w:spacing w:line="360" w:lineRule="auto"/>
        <w:jc w:val="both"/>
        <w:rPr>
          <w:bCs/>
        </w:rPr>
      </w:pPr>
    </w:p>
    <w:p w14:paraId="5934D18B" w14:textId="3563168A" w:rsidR="00EC6820" w:rsidRDefault="00EC6820" w:rsidP="00EC6820">
      <w:pPr>
        <w:spacing w:line="360" w:lineRule="auto"/>
        <w:jc w:val="both"/>
        <w:rPr>
          <w:bCs/>
        </w:rPr>
      </w:pPr>
      <w:r>
        <w:rPr>
          <w:bCs/>
        </w:rPr>
        <w:t xml:space="preserve">Unabhängig von dieser Bevollmächtigung, soll jegliche Korrespondenz im Zusammenhang mit dem vorliegenden Antrag, insbesondere Rückfragen an den / die Antragstellerin zu seinem / ihren Antrag, persönlich über den Antragsteller / die Antragstellerin erfolgen. </w:t>
      </w:r>
    </w:p>
    <w:p w14:paraId="389489A4" w14:textId="77777777" w:rsidR="00EC6820" w:rsidRDefault="00EC6820" w:rsidP="00EC6820">
      <w:pPr>
        <w:spacing w:line="360" w:lineRule="auto"/>
        <w:jc w:val="both"/>
        <w:rPr>
          <w:bCs/>
        </w:rPr>
      </w:pPr>
    </w:p>
    <w:p w14:paraId="4F18CD8A" w14:textId="09C794FA" w:rsidR="00EC6820" w:rsidRDefault="00EC6820" w:rsidP="00EC6820">
      <w:pPr>
        <w:spacing w:line="360" w:lineRule="auto"/>
        <w:jc w:val="both"/>
        <w:rPr>
          <w:bCs/>
        </w:rPr>
      </w:pPr>
      <w:r>
        <w:rPr>
          <w:bCs/>
        </w:rPr>
        <w:t xml:space="preserve">Der verfahrensgegenständliche Bescheid soll einerseits an den Antragsteller / die Antragstellerin direkt an die umseits genannten Kontaktdaten gesendet werden, andererseits wird auch um Zustellung an die Ärztekammer für Steiermark ersucht (per E-Mail an: </w:t>
      </w:r>
      <w:hyperlink r:id="rId9" w:history="1">
        <w:r w:rsidRPr="00150311">
          <w:rPr>
            <w:rStyle w:val="Hyperlink"/>
            <w:bCs/>
          </w:rPr>
          <w:t>blaulicht@aekstmk.or.at</w:t>
        </w:r>
      </w:hyperlink>
      <w:r>
        <w:rPr>
          <w:bCs/>
        </w:rPr>
        <w:t xml:space="preserve">). </w:t>
      </w:r>
    </w:p>
    <w:p w14:paraId="2D4C22A8" w14:textId="77777777" w:rsidR="00EC6820" w:rsidRPr="00EC6820" w:rsidRDefault="00EC6820" w:rsidP="00EC6820">
      <w:pPr>
        <w:spacing w:line="360" w:lineRule="auto"/>
        <w:rPr>
          <w:bCs/>
        </w:rPr>
      </w:pPr>
    </w:p>
    <w:p w14:paraId="073B7693" w14:textId="662BD9D4" w:rsidR="00861F34" w:rsidRPr="00521A61" w:rsidRDefault="00861F34" w:rsidP="00932E3E">
      <w:pPr>
        <w:pStyle w:val="Listenabsatz"/>
        <w:numPr>
          <w:ilvl w:val="0"/>
          <w:numId w:val="1"/>
        </w:numPr>
        <w:ind w:left="567" w:hanging="567"/>
        <w:rPr>
          <w:b/>
        </w:rPr>
      </w:pPr>
      <w:r w:rsidRPr="00521A61">
        <w:rPr>
          <w:b/>
        </w:rPr>
        <w:t>Zur Rechtslage – Blaulichtregeln für niedergelassene</w:t>
      </w:r>
      <w:r w:rsidR="008A31B1">
        <w:rPr>
          <w:b/>
        </w:rPr>
        <w:t xml:space="preserve"> Ärzt</w:t>
      </w:r>
      <w:r w:rsidR="003766D2">
        <w:rPr>
          <w:b/>
        </w:rPr>
        <w:t>:i</w:t>
      </w:r>
      <w:r w:rsidR="008A31B1">
        <w:rPr>
          <w:b/>
        </w:rPr>
        <w:t>nnen</w:t>
      </w:r>
    </w:p>
    <w:p w14:paraId="0F4094C3" w14:textId="77777777" w:rsidR="00861F34" w:rsidRDefault="00861F34" w:rsidP="00EC6820">
      <w:pPr>
        <w:spacing w:line="360" w:lineRule="auto"/>
      </w:pPr>
    </w:p>
    <w:p w14:paraId="3B97A886" w14:textId="77777777" w:rsidR="00861F34" w:rsidRDefault="00861F34" w:rsidP="00B54572">
      <w:pPr>
        <w:spacing w:line="360" w:lineRule="auto"/>
        <w:jc w:val="both"/>
      </w:pPr>
      <w:r>
        <w:t>§ 20 des Kraftfahrgesetzes 1967 (in der Folge kurz: KFG) regelt unter welchen Bedingungen und Voraussetzungen Scheinwerfer, Leuchten, Rückstrahler und Lichtfarben für besondere Zwecke bewilligungsfähig sind.</w:t>
      </w:r>
    </w:p>
    <w:p w14:paraId="4428F28C" w14:textId="77777777" w:rsidR="00591731" w:rsidRDefault="00591731" w:rsidP="00B54572">
      <w:pPr>
        <w:spacing w:line="360" w:lineRule="auto"/>
        <w:jc w:val="both"/>
      </w:pPr>
    </w:p>
    <w:p w14:paraId="71EDC4D7" w14:textId="012E3248" w:rsidR="00591731" w:rsidRDefault="00591731" w:rsidP="00B54572">
      <w:pPr>
        <w:spacing w:line="360" w:lineRule="auto"/>
        <w:jc w:val="both"/>
      </w:pPr>
      <w:r>
        <w:t>Ein Blaulicht</w:t>
      </w:r>
      <w:r w:rsidR="00EC6820">
        <w:t xml:space="preserve"> </w:t>
      </w:r>
      <w:r>
        <w:t xml:space="preserve">darf gemäß § 20 Abs 5 </w:t>
      </w:r>
      <w:r w:rsidR="001A74C7">
        <w:t>lit e KFG nur bewilligt werden,</w:t>
      </w:r>
    </w:p>
    <w:p w14:paraId="49A56018" w14:textId="35A15E29" w:rsidR="001A74C7" w:rsidRDefault="001A74C7" w:rsidP="00B54572">
      <w:pPr>
        <w:pStyle w:val="Listenabsatz"/>
        <w:numPr>
          <w:ilvl w:val="0"/>
          <w:numId w:val="2"/>
        </w:numPr>
        <w:spacing w:line="360" w:lineRule="auto"/>
        <w:jc w:val="both"/>
      </w:pPr>
      <w:r>
        <w:t xml:space="preserve">für die Leistung dringender ärztlicher Hilfe durch </w:t>
      </w:r>
      <w:r w:rsidR="003766D2">
        <w:t>Ärzte / Ärztinnen</w:t>
      </w:r>
      <w:r>
        <w:t xml:space="preserve"> in verkehrsreichen Gebieten </w:t>
      </w:r>
    </w:p>
    <w:p w14:paraId="68645973" w14:textId="7B58B761" w:rsidR="001A74C7" w:rsidRDefault="001A74C7" w:rsidP="00B54572">
      <w:pPr>
        <w:pStyle w:val="Listenabsatz"/>
        <w:numPr>
          <w:ilvl w:val="0"/>
          <w:numId w:val="2"/>
        </w:numPr>
        <w:spacing w:line="360" w:lineRule="auto"/>
        <w:jc w:val="both"/>
      </w:pPr>
      <w:r>
        <w:t xml:space="preserve">in denen kein mit einem </w:t>
      </w:r>
      <w:r w:rsidR="003766D2">
        <w:t>Arzt / Ärztin</w:t>
      </w:r>
      <w:r>
        <w:t xml:space="preserve"> besetzter Rettungsdienst und kein ärztlicher Bereitschaftsdienst gemäß lit d zur Verfügung stehen</w:t>
      </w:r>
      <w:r w:rsidR="00B17911">
        <w:t>,</w:t>
      </w:r>
    </w:p>
    <w:p w14:paraId="6CC87DB8" w14:textId="16A8A364" w:rsidR="001A74C7" w:rsidRDefault="00B17911" w:rsidP="00B54572">
      <w:pPr>
        <w:pStyle w:val="Listenabsatz"/>
        <w:numPr>
          <w:ilvl w:val="0"/>
          <w:numId w:val="2"/>
        </w:numPr>
        <w:spacing w:line="360" w:lineRule="auto"/>
        <w:jc w:val="both"/>
      </w:pPr>
      <w:r>
        <w:t xml:space="preserve">wenn die Verwendung im öffentlichen Interesse ist und </w:t>
      </w:r>
    </w:p>
    <w:p w14:paraId="628C0017" w14:textId="77777777" w:rsidR="001A74C7" w:rsidRDefault="001A74C7" w:rsidP="00B54572">
      <w:pPr>
        <w:pStyle w:val="Listenabsatz"/>
        <w:numPr>
          <w:ilvl w:val="0"/>
          <w:numId w:val="2"/>
        </w:numPr>
        <w:spacing w:line="360" w:lineRule="auto"/>
        <w:jc w:val="both"/>
      </w:pPr>
      <w:r>
        <w:t>vom Standpunkt der Verkehrs- und Betriebssicherheit keine Bedenken bestehen.</w:t>
      </w:r>
    </w:p>
    <w:p w14:paraId="0E68106F" w14:textId="77777777" w:rsidR="006500F6" w:rsidRDefault="006500F6" w:rsidP="006500F6">
      <w:pPr>
        <w:spacing w:line="360" w:lineRule="auto"/>
      </w:pPr>
    </w:p>
    <w:p w14:paraId="6499A843" w14:textId="616B835A" w:rsidR="00655C51" w:rsidRDefault="006500F6" w:rsidP="00A6187F">
      <w:pPr>
        <w:spacing w:line="360" w:lineRule="auto"/>
        <w:jc w:val="both"/>
      </w:pPr>
      <w:r>
        <w:t xml:space="preserve">Nach ständiger Judikatur (zuletzt </w:t>
      </w:r>
      <w:r>
        <w:rPr>
          <w:i/>
          <w:iCs/>
        </w:rPr>
        <w:t>VwGH 27.4.2017, Ra 2016/11/0181</w:t>
      </w:r>
      <w:r>
        <w:t>) ist die angesuchte Bewilligung bei kumulativem Vorliegen der Voraussetzungen des § 20 Abs 5 KFG – öffentliches Interesse an Blaulichtverwendung, Fehlen von Bedenken vom Standpunkt der Verkehrs- und Betriebssicherheit, Verwendung des Fahrzeugs für einen der in lit a bis j genannten Zwecke – auch zu erteilen.</w:t>
      </w:r>
    </w:p>
    <w:p w14:paraId="7774C87B" w14:textId="77777777" w:rsidR="00A6187F" w:rsidRDefault="00A6187F" w:rsidP="00A6187F">
      <w:pPr>
        <w:spacing w:line="360" w:lineRule="auto"/>
        <w:jc w:val="both"/>
      </w:pPr>
    </w:p>
    <w:p w14:paraId="75D8F7DD" w14:textId="77777777" w:rsidR="006500F6" w:rsidRPr="00906504" w:rsidRDefault="00655C51" w:rsidP="00932E3E">
      <w:pPr>
        <w:pStyle w:val="Listenabsatz"/>
        <w:numPr>
          <w:ilvl w:val="0"/>
          <w:numId w:val="1"/>
        </w:numPr>
        <w:spacing w:line="360" w:lineRule="auto"/>
        <w:ind w:left="567" w:hanging="567"/>
        <w:rPr>
          <w:b/>
        </w:rPr>
      </w:pPr>
      <w:r w:rsidRPr="00906504">
        <w:rPr>
          <w:b/>
        </w:rPr>
        <w:t>Zum gegenständlichen Ansuchen im Detail</w:t>
      </w:r>
    </w:p>
    <w:p w14:paraId="1FA9DE36" w14:textId="77777777" w:rsidR="00655C51" w:rsidRDefault="00655C51" w:rsidP="00655C51">
      <w:pPr>
        <w:spacing w:line="360" w:lineRule="auto"/>
        <w:ind w:left="360"/>
      </w:pPr>
    </w:p>
    <w:p w14:paraId="52BE7A15" w14:textId="237DC909" w:rsidR="00A254AF" w:rsidRDefault="00655C51" w:rsidP="00932E3E">
      <w:pPr>
        <w:spacing w:line="360" w:lineRule="auto"/>
        <w:ind w:left="567"/>
        <w:jc w:val="both"/>
        <w:rPr>
          <w:b/>
        </w:rPr>
      </w:pPr>
      <w:r w:rsidRPr="00906504">
        <w:rPr>
          <w:b/>
        </w:rPr>
        <w:t xml:space="preserve">2.1. Leistung dringender ärztlicher Hilfe durch </w:t>
      </w:r>
      <w:r w:rsidR="003766D2">
        <w:rPr>
          <w:b/>
        </w:rPr>
        <w:t>Ärzte / Ärztinnen</w:t>
      </w:r>
      <w:r w:rsidRPr="00906504">
        <w:rPr>
          <w:b/>
        </w:rPr>
        <w:t xml:space="preserve"> in verkehrsreichen Gebieten</w:t>
      </w:r>
      <w:r w:rsidR="00F8207B">
        <w:rPr>
          <w:b/>
        </w:rPr>
        <w:t xml:space="preserve">, in denen </w:t>
      </w:r>
      <w:r w:rsidR="0028574E">
        <w:rPr>
          <w:b/>
        </w:rPr>
        <w:t>kein</w:t>
      </w:r>
      <w:r w:rsidRPr="00906504">
        <w:rPr>
          <w:b/>
        </w:rPr>
        <w:t xml:space="preserve"> </w:t>
      </w:r>
      <w:r w:rsidR="00935902" w:rsidRPr="00906504">
        <w:rPr>
          <w:b/>
        </w:rPr>
        <w:t xml:space="preserve">mit einem </w:t>
      </w:r>
      <w:r w:rsidR="003766D2">
        <w:rPr>
          <w:b/>
        </w:rPr>
        <w:t>Arzt / Ärztin</w:t>
      </w:r>
      <w:r w:rsidR="00935902" w:rsidRPr="00906504">
        <w:rPr>
          <w:b/>
        </w:rPr>
        <w:t xml:space="preserve"> besetzter Rettungsdienst und </w:t>
      </w:r>
      <w:r w:rsidR="0028574E">
        <w:rPr>
          <w:b/>
        </w:rPr>
        <w:t xml:space="preserve">kein </w:t>
      </w:r>
      <w:r w:rsidR="00935902" w:rsidRPr="00906504">
        <w:rPr>
          <w:b/>
        </w:rPr>
        <w:t>ärztlicher Bereitschaftsdienst</w:t>
      </w:r>
      <w:r w:rsidRPr="00906504">
        <w:rPr>
          <w:b/>
        </w:rPr>
        <w:t xml:space="preserve"> </w:t>
      </w:r>
      <w:r w:rsidR="0028574E">
        <w:rPr>
          <w:b/>
        </w:rPr>
        <w:t>zur Verfügung stehen</w:t>
      </w:r>
    </w:p>
    <w:p w14:paraId="72A4F2BD" w14:textId="77777777" w:rsidR="002C0433" w:rsidRPr="009E2848" w:rsidRDefault="002C0433" w:rsidP="00544764">
      <w:pPr>
        <w:spacing w:line="360" w:lineRule="auto"/>
        <w:ind w:left="708"/>
        <w:jc w:val="both"/>
        <w:rPr>
          <w:b/>
        </w:rPr>
      </w:pPr>
    </w:p>
    <w:p w14:paraId="3D737C0D" w14:textId="2C43E85D" w:rsidR="002C0433" w:rsidRDefault="003766D2" w:rsidP="00932E3E">
      <w:pPr>
        <w:spacing w:line="360" w:lineRule="auto"/>
        <w:ind w:left="567"/>
        <w:jc w:val="both"/>
      </w:pPr>
      <w:r>
        <w:t xml:space="preserve">Der Antragsteller / Antragstellerin </w:t>
      </w:r>
      <w:r w:rsidR="002F3C80">
        <w:t xml:space="preserve">ist </w:t>
      </w:r>
      <w:r w:rsidR="002C0433">
        <w:t>(Fach)arzt/ärztin</w:t>
      </w:r>
      <w:r w:rsidR="002F3C80">
        <w:t xml:space="preserve"> für </w:t>
      </w:r>
      <w:r w:rsidR="002C0433" w:rsidRPr="002C0433">
        <w:rPr>
          <w:highlight w:val="yellow"/>
        </w:rPr>
        <w:t>_____________________</w:t>
      </w:r>
      <w:r w:rsidR="002F3C80" w:rsidRPr="002C0433">
        <w:rPr>
          <w:highlight w:val="yellow"/>
        </w:rPr>
        <w:t>,</w:t>
      </w:r>
      <w:r w:rsidR="002F3C80">
        <w:t xml:space="preserve"> Steiermark. </w:t>
      </w:r>
      <w:r w:rsidR="00D10DED">
        <w:t>Das Einsatzgebiet</w:t>
      </w:r>
      <w:r w:rsidR="002C0433">
        <w:t xml:space="preserve"> befindet sich in </w:t>
      </w:r>
      <w:r w:rsidR="002C0433" w:rsidRPr="002C0433">
        <w:rPr>
          <w:highlight w:val="yellow"/>
        </w:rPr>
        <w:t>_________________________</w:t>
      </w:r>
      <w:r w:rsidR="002C0433">
        <w:t xml:space="preserve"> und die topografischen Begebenheiten stellen sich wie folgt dar: </w:t>
      </w:r>
      <w:r w:rsidR="002C0433" w:rsidRPr="002C0433">
        <w:rPr>
          <w:highlight w:val="yellow"/>
        </w:rPr>
        <w:t>_____________________________</w:t>
      </w:r>
    </w:p>
    <w:p w14:paraId="27FD1E3F" w14:textId="77777777" w:rsidR="002C0433" w:rsidRDefault="002C0433" w:rsidP="00932E3E">
      <w:pPr>
        <w:spacing w:line="360" w:lineRule="auto"/>
        <w:ind w:left="567"/>
        <w:jc w:val="both"/>
      </w:pPr>
    </w:p>
    <w:p w14:paraId="47E7CD8F" w14:textId="05E6D005" w:rsidR="00D10DED" w:rsidRDefault="002C0433" w:rsidP="00932E3E">
      <w:pPr>
        <w:spacing w:line="360" w:lineRule="auto"/>
        <w:ind w:left="567"/>
        <w:jc w:val="both"/>
      </w:pPr>
      <w:r>
        <w:t>Das</w:t>
      </w:r>
      <w:r w:rsidR="00D10DED">
        <w:t xml:space="preserve"> Verkehrsaufkommen </w:t>
      </w:r>
      <w:r>
        <w:t>im Einsatzgebiet ist</w:t>
      </w:r>
      <w:r w:rsidR="00D67AD1">
        <w:t xml:space="preserve"> für den </w:t>
      </w:r>
      <w:r w:rsidR="00313145">
        <w:t>regionalen</w:t>
      </w:r>
      <w:r w:rsidR="00D67AD1">
        <w:t xml:space="preserve"> Bereich sehr hoch. Regelmäßige Staubildungen, Querverkehr, Einreihen auf Vorrangstraßen und rote Ampeln verzögern die ohnehin weiten Anfahrtswege </w:t>
      </w:r>
      <w:r w:rsidR="000F0E64">
        <w:t xml:space="preserve">ohne den Einsatz von Blaulicht </w:t>
      </w:r>
      <w:r w:rsidR="00313145">
        <w:t>enorm</w:t>
      </w:r>
      <w:r w:rsidR="00D67AD1">
        <w:t xml:space="preserve">. </w:t>
      </w:r>
      <w:r w:rsidR="00D10DED">
        <w:t xml:space="preserve"> </w:t>
      </w:r>
    </w:p>
    <w:p w14:paraId="1ECDC97A" w14:textId="77777777" w:rsidR="001746B0" w:rsidRDefault="001746B0" w:rsidP="00932E3E">
      <w:pPr>
        <w:spacing w:line="360" w:lineRule="auto"/>
        <w:ind w:left="567"/>
        <w:jc w:val="both"/>
      </w:pPr>
    </w:p>
    <w:p w14:paraId="4083B4E3" w14:textId="79B4D4C6" w:rsidR="00481B07" w:rsidRDefault="002F3C80" w:rsidP="00932E3E">
      <w:pPr>
        <w:spacing w:line="360" w:lineRule="auto"/>
        <w:ind w:left="567"/>
        <w:jc w:val="both"/>
      </w:pPr>
      <w:r>
        <w:t xml:space="preserve">Gerade Akutpatienten benötigen sofortige adäquate medizinische Behandlungen, welche die umgehende Anwesenheit eines </w:t>
      </w:r>
      <w:r w:rsidR="003766D2">
        <w:t>Arztes / einer Ärztin</w:t>
      </w:r>
      <w:r>
        <w:t xml:space="preserve"> erfordern. Die Dringlichkeit der Patientenversorgung erfordert dabei die sofortige und rasche Erreichbarkeit des Unfallorts</w:t>
      </w:r>
      <w:r w:rsidR="001746B0">
        <w:t xml:space="preserve">, was im Einsatzgebiet des </w:t>
      </w:r>
      <w:r w:rsidR="003766D2">
        <w:t>Antragstellers / der Antragstellerin</w:t>
      </w:r>
      <w:r w:rsidR="001746B0">
        <w:t xml:space="preserve"> ohne Blaulicht nicht in jedem Fall gewährleistet werden kann.</w:t>
      </w:r>
      <w:r>
        <w:t xml:space="preserve"> </w:t>
      </w:r>
      <w:r w:rsidR="001746B0">
        <w:t xml:space="preserve">Es kommt natürlich immer wieder vor, dass im Einsatzgebiet des </w:t>
      </w:r>
      <w:r w:rsidR="003766D2">
        <w:t>Antragstellers / der Antragstellerin</w:t>
      </w:r>
      <w:r w:rsidR="001746B0">
        <w:t xml:space="preserve"> </w:t>
      </w:r>
      <w:r w:rsidRPr="003E6A86">
        <w:t xml:space="preserve">kein mit einem </w:t>
      </w:r>
      <w:r w:rsidR="003766D2">
        <w:t>Arzt / einer Ärztin</w:t>
      </w:r>
      <w:r w:rsidRPr="003E6A86">
        <w:t xml:space="preserve"> besetzter Rettungsdienst und kein ärztlicher Bereitschaftsdienst </w:t>
      </w:r>
      <w:r w:rsidRPr="00167CBF">
        <w:rPr>
          <w:b/>
        </w:rPr>
        <w:t>zur Verfügung steh</w:t>
      </w:r>
      <w:r w:rsidR="001746B0">
        <w:rPr>
          <w:b/>
        </w:rPr>
        <w:t>en</w:t>
      </w:r>
      <w:r w:rsidR="001746B0">
        <w:t xml:space="preserve">. Genau in solchen Fällen wird der </w:t>
      </w:r>
      <w:r w:rsidR="003766D2">
        <w:t>Antragsteller / die Antragstellerin</w:t>
      </w:r>
      <w:r w:rsidR="001746B0">
        <w:t xml:space="preserve"> kontaktiert und um unverzügliches Erscheinen gebeten. </w:t>
      </w:r>
    </w:p>
    <w:p w14:paraId="2740EEC2" w14:textId="77777777" w:rsidR="001746B0" w:rsidRDefault="001746B0" w:rsidP="00544764">
      <w:pPr>
        <w:spacing w:line="360" w:lineRule="auto"/>
        <w:ind w:left="708"/>
        <w:jc w:val="both"/>
      </w:pPr>
    </w:p>
    <w:p w14:paraId="01146039" w14:textId="743B17BF" w:rsidR="00CA59F2" w:rsidRDefault="00CA59F2" w:rsidP="00932E3E">
      <w:pPr>
        <w:spacing w:line="360" w:lineRule="auto"/>
        <w:ind w:left="567"/>
        <w:jc w:val="both"/>
      </w:pPr>
      <w:r>
        <w:t xml:space="preserve">Die dringenden Fälle, in denen </w:t>
      </w:r>
      <w:r w:rsidR="00B17911">
        <w:t xml:space="preserve">der </w:t>
      </w:r>
      <w:r w:rsidR="003766D2">
        <w:t>Antragsteller / die Antragstellerin</w:t>
      </w:r>
      <w:r>
        <w:t xml:space="preserve"> zur ärztlichen Hilfe gerufen wird </w:t>
      </w:r>
      <w:r w:rsidR="00681C92">
        <w:t>und hierfür</w:t>
      </w:r>
      <w:r>
        <w:t xml:space="preserve"> eine rasche Anfahrt aufgrund </w:t>
      </w:r>
      <w:r w:rsidR="001746B0">
        <w:t xml:space="preserve">eines unmittelbaren </w:t>
      </w:r>
      <w:r>
        <w:t>Behandlungserfordernis</w:t>
      </w:r>
      <w:r w:rsidR="001746B0">
        <w:t>ses</w:t>
      </w:r>
      <w:r>
        <w:t xml:space="preserve"> nötig ist, sind beispielsweise:</w:t>
      </w:r>
    </w:p>
    <w:p w14:paraId="05BC12B9" w14:textId="77777777" w:rsidR="00CA59F2" w:rsidRDefault="00CA59F2" w:rsidP="00932E3E">
      <w:pPr>
        <w:spacing w:line="360" w:lineRule="auto"/>
        <w:ind w:left="567"/>
        <w:jc w:val="both"/>
      </w:pPr>
    </w:p>
    <w:p w14:paraId="1B26F689" w14:textId="015E117A" w:rsidR="00F15137" w:rsidRPr="006358E4" w:rsidRDefault="00302878" w:rsidP="00932E3E">
      <w:pPr>
        <w:pStyle w:val="Listenabsatz"/>
        <w:numPr>
          <w:ilvl w:val="0"/>
          <w:numId w:val="2"/>
        </w:numPr>
        <w:spacing w:line="360" w:lineRule="auto"/>
        <w:ind w:left="851" w:hanging="284"/>
        <w:jc w:val="both"/>
      </w:pPr>
      <w:r w:rsidRPr="006358E4">
        <w:rPr>
          <w:rFonts w:eastAsia="Times New Roman"/>
        </w:rPr>
        <w:t xml:space="preserve">Akute Berufung </w:t>
      </w:r>
      <w:r w:rsidR="00A254AF" w:rsidRPr="006358E4">
        <w:rPr>
          <w:rFonts w:eastAsia="Times New Roman"/>
        </w:rPr>
        <w:t xml:space="preserve">aufgrund vitaler Bedrohung </w:t>
      </w:r>
      <w:r w:rsidRPr="006358E4">
        <w:rPr>
          <w:rFonts w:eastAsia="Times New Roman"/>
        </w:rPr>
        <w:t xml:space="preserve">durch </w:t>
      </w:r>
      <w:r w:rsidR="00A254AF" w:rsidRPr="006358E4">
        <w:rPr>
          <w:rFonts w:eastAsia="Times New Roman"/>
        </w:rPr>
        <w:t>Patient</w:t>
      </w:r>
      <w:r w:rsidR="003766D2">
        <w:rPr>
          <w:rFonts w:eastAsia="Times New Roman"/>
        </w:rPr>
        <w:t>:inn</w:t>
      </w:r>
      <w:r w:rsidR="00A254AF" w:rsidRPr="006358E4">
        <w:rPr>
          <w:rFonts w:eastAsia="Times New Roman"/>
        </w:rPr>
        <w:t>en oder</w:t>
      </w:r>
      <w:r w:rsidRPr="006358E4">
        <w:rPr>
          <w:rFonts w:eastAsia="Times New Roman"/>
        </w:rPr>
        <w:t xml:space="preserve"> Angehörige</w:t>
      </w:r>
      <w:r w:rsidR="00A254AF" w:rsidRPr="006358E4">
        <w:rPr>
          <w:rFonts w:eastAsia="Times New Roman"/>
        </w:rPr>
        <w:t xml:space="preserve">n </w:t>
      </w:r>
      <w:r w:rsidR="003766D2">
        <w:rPr>
          <w:rFonts w:eastAsia="Times New Roman"/>
        </w:rPr>
        <w:t>von</w:t>
      </w:r>
      <w:r w:rsidR="00A254AF" w:rsidRPr="006358E4">
        <w:rPr>
          <w:rFonts w:eastAsia="Times New Roman"/>
        </w:rPr>
        <w:t xml:space="preserve"> Patient</w:t>
      </w:r>
      <w:r w:rsidR="003766D2">
        <w:rPr>
          <w:rFonts w:eastAsia="Times New Roman"/>
        </w:rPr>
        <w:t>:inn</w:t>
      </w:r>
      <w:r w:rsidR="00A254AF" w:rsidRPr="006358E4">
        <w:rPr>
          <w:rFonts w:eastAsia="Times New Roman"/>
        </w:rPr>
        <w:t>en</w:t>
      </w:r>
      <w:r w:rsidRPr="006358E4">
        <w:rPr>
          <w:rFonts w:eastAsia="Times New Roman"/>
        </w:rPr>
        <w:t xml:space="preserve"> direkt aus der Ordination</w:t>
      </w:r>
      <w:r w:rsidR="00A254AF" w:rsidRPr="006358E4">
        <w:rPr>
          <w:rFonts w:eastAsia="Times New Roman"/>
        </w:rPr>
        <w:t xml:space="preserve">, welche </w:t>
      </w:r>
      <w:r w:rsidR="003766D2">
        <w:rPr>
          <w:rFonts w:eastAsia="Times New Roman"/>
        </w:rPr>
        <w:t>der</w:t>
      </w:r>
      <w:r w:rsidR="00B17911">
        <w:rPr>
          <w:rFonts w:eastAsia="Times New Roman"/>
        </w:rPr>
        <w:t xml:space="preserve"> </w:t>
      </w:r>
      <w:r w:rsidR="003766D2">
        <w:rPr>
          <w:rFonts w:eastAsia="Times New Roman"/>
        </w:rPr>
        <w:t>Antragsteller / die Antragstellerin</w:t>
      </w:r>
      <w:r w:rsidR="00A254AF" w:rsidRPr="006358E4">
        <w:rPr>
          <w:rFonts w:eastAsia="Times New Roman"/>
        </w:rPr>
        <w:t xml:space="preserve"> aufgrund der</w:t>
      </w:r>
      <w:r w:rsidRPr="006358E4">
        <w:rPr>
          <w:rFonts w:eastAsia="Times New Roman"/>
        </w:rPr>
        <w:t xml:space="preserve"> bestehende</w:t>
      </w:r>
      <w:r w:rsidR="00B17911">
        <w:rPr>
          <w:rFonts w:eastAsia="Times New Roman"/>
        </w:rPr>
        <w:t>n</w:t>
      </w:r>
      <w:r w:rsidRPr="006358E4">
        <w:rPr>
          <w:rFonts w:eastAsia="Times New Roman"/>
        </w:rPr>
        <w:t xml:space="preserve"> </w:t>
      </w:r>
      <w:r w:rsidR="00A254AF" w:rsidRPr="006358E4">
        <w:rPr>
          <w:rFonts w:eastAsia="Times New Roman"/>
        </w:rPr>
        <w:t xml:space="preserve">erweiterten </w:t>
      </w:r>
      <w:r w:rsidRPr="006358E4">
        <w:rPr>
          <w:rFonts w:eastAsia="Times New Roman"/>
        </w:rPr>
        <w:t>ärztliche</w:t>
      </w:r>
      <w:r w:rsidR="00A254AF" w:rsidRPr="006358E4">
        <w:rPr>
          <w:rFonts w:eastAsia="Times New Roman"/>
        </w:rPr>
        <w:t>n</w:t>
      </w:r>
      <w:r w:rsidRPr="006358E4">
        <w:rPr>
          <w:rFonts w:eastAsia="Times New Roman"/>
        </w:rPr>
        <w:t xml:space="preserve"> Erste</w:t>
      </w:r>
      <w:r w:rsidR="00D72C6D">
        <w:rPr>
          <w:rFonts w:eastAsia="Times New Roman"/>
        </w:rPr>
        <w:t>-</w:t>
      </w:r>
      <w:r w:rsidRPr="006358E4">
        <w:rPr>
          <w:rFonts w:eastAsia="Times New Roman"/>
        </w:rPr>
        <w:t xml:space="preserve">Hilfe-Pflicht </w:t>
      </w:r>
      <w:r w:rsidR="00CD1F47">
        <w:rPr>
          <w:rFonts w:eastAsia="Times New Roman"/>
        </w:rPr>
        <w:t>verpflichtend wahrnehmen muss</w:t>
      </w:r>
      <w:r w:rsidR="00A254AF" w:rsidRPr="006358E4">
        <w:rPr>
          <w:rFonts w:eastAsia="Times New Roman"/>
        </w:rPr>
        <w:t xml:space="preserve">. Ebenso erfolgen akute Berufungen aufgrund vitaler Bedrohungen </w:t>
      </w:r>
      <w:r w:rsidR="003766D2">
        <w:rPr>
          <w:rFonts w:eastAsia="Times New Roman"/>
        </w:rPr>
        <w:t>von</w:t>
      </w:r>
      <w:r w:rsidR="00DA709E" w:rsidRPr="006358E4">
        <w:rPr>
          <w:rFonts w:eastAsia="Times New Roman"/>
        </w:rPr>
        <w:t xml:space="preserve"> Patient</w:t>
      </w:r>
      <w:r w:rsidR="003766D2">
        <w:rPr>
          <w:rFonts w:eastAsia="Times New Roman"/>
        </w:rPr>
        <w:t>:inn</w:t>
      </w:r>
      <w:r w:rsidR="00DA709E" w:rsidRPr="006358E4">
        <w:rPr>
          <w:rFonts w:eastAsia="Times New Roman"/>
        </w:rPr>
        <w:t xml:space="preserve">en </w:t>
      </w:r>
      <w:r w:rsidR="00A254AF" w:rsidRPr="006358E4">
        <w:rPr>
          <w:rFonts w:eastAsia="Times New Roman"/>
        </w:rPr>
        <w:t xml:space="preserve">durch den Sanitätsdienst oder der Exekutive </w:t>
      </w:r>
      <w:r w:rsidRPr="006358E4">
        <w:rPr>
          <w:rFonts w:eastAsia="Times New Roman"/>
        </w:rPr>
        <w:t xml:space="preserve">bei </w:t>
      </w:r>
      <w:r w:rsidRPr="006358E4">
        <w:rPr>
          <w:rFonts w:eastAsia="Times New Roman"/>
        </w:rPr>
        <w:lastRenderedPageBreak/>
        <w:t xml:space="preserve">Nichtverfügbarkeit von notärztlichen Rettungsmitteln oder </w:t>
      </w:r>
      <w:r w:rsidR="00DA709E" w:rsidRPr="006358E4">
        <w:rPr>
          <w:rFonts w:eastAsia="Times New Roman"/>
        </w:rPr>
        <w:t xml:space="preserve">aufgrund </w:t>
      </w:r>
      <w:r w:rsidRPr="006358E4">
        <w:rPr>
          <w:rFonts w:eastAsia="Times New Roman"/>
        </w:rPr>
        <w:t xml:space="preserve">schnellerer Erreichbarkeit des Einsatzortes </w:t>
      </w:r>
      <w:r w:rsidR="00DA709E" w:rsidRPr="006358E4">
        <w:rPr>
          <w:rFonts w:eastAsia="Times New Roman"/>
        </w:rPr>
        <w:t xml:space="preserve">seitens </w:t>
      </w:r>
      <w:r w:rsidR="00B17911">
        <w:rPr>
          <w:rFonts w:eastAsia="Times New Roman"/>
        </w:rPr>
        <w:t xml:space="preserve">des </w:t>
      </w:r>
      <w:r w:rsidR="003766D2">
        <w:rPr>
          <w:rFonts w:eastAsia="Times New Roman"/>
        </w:rPr>
        <w:t>Antragsteller</w:t>
      </w:r>
      <w:r w:rsidR="00F8075D">
        <w:rPr>
          <w:rFonts w:eastAsia="Times New Roman"/>
        </w:rPr>
        <w:t>s</w:t>
      </w:r>
      <w:r w:rsidR="003766D2">
        <w:rPr>
          <w:rFonts w:eastAsia="Times New Roman"/>
        </w:rPr>
        <w:t xml:space="preserve"> / </w:t>
      </w:r>
      <w:r w:rsidR="00F8075D">
        <w:rPr>
          <w:rFonts w:eastAsia="Times New Roman"/>
        </w:rPr>
        <w:t xml:space="preserve">der </w:t>
      </w:r>
      <w:r w:rsidR="003766D2">
        <w:rPr>
          <w:rFonts w:eastAsia="Times New Roman"/>
        </w:rPr>
        <w:t>Antragstellerin</w:t>
      </w:r>
      <w:r w:rsidR="00DA709E" w:rsidRPr="006358E4">
        <w:rPr>
          <w:rFonts w:eastAsia="Times New Roman"/>
        </w:rPr>
        <w:t xml:space="preserve"> </w:t>
      </w:r>
      <w:r w:rsidRPr="006358E4">
        <w:rPr>
          <w:rFonts w:eastAsia="Times New Roman"/>
        </w:rPr>
        <w:t>bis zum Eintreffen weiterer Rettungsmittel (ärztlicher First</w:t>
      </w:r>
      <w:r w:rsidR="00225369">
        <w:rPr>
          <w:rFonts w:eastAsia="Times New Roman"/>
        </w:rPr>
        <w:t xml:space="preserve"> </w:t>
      </w:r>
      <w:r w:rsidRPr="006358E4">
        <w:rPr>
          <w:rFonts w:eastAsia="Times New Roman"/>
        </w:rPr>
        <w:t>Responder)</w:t>
      </w:r>
      <w:r w:rsidR="00DA709E" w:rsidRPr="006358E4">
        <w:rPr>
          <w:rFonts w:eastAsia="Times New Roman"/>
        </w:rPr>
        <w:t xml:space="preserve">, </w:t>
      </w:r>
      <w:r w:rsidRPr="006358E4">
        <w:rPr>
          <w:rFonts w:eastAsia="Times New Roman"/>
        </w:rPr>
        <w:t>zur Sicherstellung bestmöglicher und raschester ärztlicher Erstversorgung</w:t>
      </w:r>
      <w:r w:rsidR="00721E32" w:rsidRPr="006358E4">
        <w:rPr>
          <w:rFonts w:eastAsia="Times New Roman"/>
        </w:rPr>
        <w:t>.</w:t>
      </w:r>
    </w:p>
    <w:p w14:paraId="40CCB500" w14:textId="77777777" w:rsidR="005756CA" w:rsidRPr="006358E4" w:rsidRDefault="000E0D47" w:rsidP="00932E3E">
      <w:pPr>
        <w:pStyle w:val="Listenabsatz"/>
        <w:numPr>
          <w:ilvl w:val="0"/>
          <w:numId w:val="2"/>
        </w:numPr>
        <w:spacing w:line="360" w:lineRule="auto"/>
        <w:ind w:left="851" w:hanging="284"/>
        <w:jc w:val="both"/>
      </w:pPr>
      <w:r w:rsidRPr="006358E4">
        <w:rPr>
          <w:rFonts w:eastAsia="Times New Roman"/>
        </w:rPr>
        <w:t>Gewährleistung der r</w:t>
      </w:r>
      <w:r w:rsidR="005756CA" w:rsidRPr="006358E4">
        <w:rPr>
          <w:rFonts w:eastAsia="Times New Roman"/>
        </w:rPr>
        <w:t>asche</w:t>
      </w:r>
      <w:r w:rsidRPr="006358E4">
        <w:rPr>
          <w:rFonts w:eastAsia="Times New Roman"/>
        </w:rPr>
        <w:t>n</w:t>
      </w:r>
      <w:r w:rsidR="005756CA" w:rsidRPr="006358E4">
        <w:rPr>
          <w:rFonts w:eastAsia="Times New Roman"/>
        </w:rPr>
        <w:t xml:space="preserve"> Versorgung und Symptomkontrolle bei palliativen Patienten bei akut</w:t>
      </w:r>
      <w:r w:rsidR="00592F9C">
        <w:rPr>
          <w:rFonts w:eastAsia="Times New Roman"/>
        </w:rPr>
        <w:t>er</w:t>
      </w:r>
      <w:r w:rsidR="005756CA" w:rsidRPr="006358E4">
        <w:rPr>
          <w:rFonts w:eastAsia="Times New Roman"/>
        </w:rPr>
        <w:t xml:space="preserve"> </w:t>
      </w:r>
      <w:r w:rsidRPr="006358E4">
        <w:rPr>
          <w:rFonts w:eastAsia="Times New Roman"/>
        </w:rPr>
        <w:t>Verschlechterung</w:t>
      </w:r>
      <w:r w:rsidR="005756CA" w:rsidRPr="006358E4">
        <w:rPr>
          <w:rFonts w:eastAsia="Times New Roman"/>
        </w:rPr>
        <w:t xml:space="preserve"> des terminalen Zustandsbilds</w:t>
      </w:r>
      <w:r w:rsidRPr="006358E4">
        <w:rPr>
          <w:rFonts w:eastAsia="Times New Roman"/>
        </w:rPr>
        <w:t>.</w:t>
      </w:r>
    </w:p>
    <w:p w14:paraId="0848A9A4" w14:textId="77777777" w:rsidR="001271DF" w:rsidRPr="006358E4" w:rsidRDefault="00BF0DCB" w:rsidP="00932E3E">
      <w:pPr>
        <w:pStyle w:val="Listenabsatz"/>
        <w:numPr>
          <w:ilvl w:val="0"/>
          <w:numId w:val="2"/>
        </w:numPr>
        <w:spacing w:line="360" w:lineRule="auto"/>
        <w:ind w:left="851" w:hanging="284"/>
        <w:jc w:val="both"/>
      </w:pPr>
      <w:r w:rsidRPr="006358E4">
        <w:rPr>
          <w:rFonts w:eastAsia="Times New Roman"/>
        </w:rPr>
        <w:t>A</w:t>
      </w:r>
      <w:r w:rsidR="001271DF" w:rsidRPr="006358E4">
        <w:rPr>
          <w:rFonts w:eastAsia="Times New Roman"/>
        </w:rPr>
        <w:t xml:space="preserve">kute psychotische, suizidale oder fremdgefährdende Zustandsbilder </w:t>
      </w:r>
      <w:r w:rsidR="001D354B">
        <w:rPr>
          <w:rFonts w:eastAsia="Times New Roman"/>
        </w:rPr>
        <w:t xml:space="preserve">des Patienten </w:t>
      </w:r>
      <w:r w:rsidR="001271DF" w:rsidRPr="006358E4">
        <w:rPr>
          <w:rFonts w:eastAsia="Times New Roman"/>
        </w:rPr>
        <w:t>bei Berufung durch Exekutive/Rettungsdienst/Spitalsbereich</w:t>
      </w:r>
      <w:r w:rsidRPr="006358E4">
        <w:rPr>
          <w:rFonts w:eastAsia="Times New Roman"/>
        </w:rPr>
        <w:t xml:space="preserve">. </w:t>
      </w:r>
    </w:p>
    <w:p w14:paraId="6E484ECA" w14:textId="6185DD87" w:rsidR="005B1F33" w:rsidRPr="00F250BE" w:rsidRDefault="00AF6640" w:rsidP="00932E3E">
      <w:pPr>
        <w:pStyle w:val="Listenabsatz"/>
        <w:numPr>
          <w:ilvl w:val="0"/>
          <w:numId w:val="2"/>
        </w:numPr>
        <w:spacing w:line="360" w:lineRule="auto"/>
        <w:ind w:left="851" w:hanging="284"/>
        <w:jc w:val="both"/>
      </w:pPr>
      <w:r w:rsidRPr="006358E4">
        <w:rPr>
          <w:rFonts w:eastAsia="Times New Roman"/>
        </w:rPr>
        <w:t>A</w:t>
      </w:r>
      <w:r w:rsidR="001271DF" w:rsidRPr="006358E4">
        <w:rPr>
          <w:rFonts w:eastAsia="Times New Roman"/>
        </w:rPr>
        <w:t>kute Behandlung vo</w:t>
      </w:r>
      <w:r w:rsidR="009C58D6">
        <w:rPr>
          <w:rFonts w:eastAsia="Times New Roman"/>
        </w:rPr>
        <w:t>n</w:t>
      </w:r>
      <w:r w:rsidR="001271DF" w:rsidRPr="006358E4">
        <w:rPr>
          <w:rFonts w:eastAsia="Times New Roman"/>
        </w:rPr>
        <w:t xml:space="preserve"> </w:t>
      </w:r>
      <w:r w:rsidR="00B17911" w:rsidRPr="006358E4">
        <w:rPr>
          <w:rFonts w:eastAsia="Times New Roman"/>
        </w:rPr>
        <w:t>Patient</w:t>
      </w:r>
      <w:r w:rsidR="00F8075D">
        <w:rPr>
          <w:rFonts w:eastAsia="Times New Roman"/>
        </w:rPr>
        <w:t>:inn</w:t>
      </w:r>
      <w:r w:rsidR="00B17911">
        <w:rPr>
          <w:rFonts w:eastAsia="Times New Roman"/>
        </w:rPr>
        <w:t>en</w:t>
      </w:r>
      <w:r w:rsidR="001271DF" w:rsidRPr="006358E4">
        <w:rPr>
          <w:rFonts w:eastAsia="Times New Roman"/>
        </w:rPr>
        <w:t>/Angehörigen im Rahmen von Noteinsätzen mit und ohne vitale Bedrohung oder akuten psychischen Traumata</w:t>
      </w:r>
    </w:p>
    <w:p w14:paraId="30310CB2" w14:textId="47D4CE18" w:rsidR="00F250BE" w:rsidRPr="00F250BE" w:rsidRDefault="00F250BE" w:rsidP="00932E3E">
      <w:pPr>
        <w:pStyle w:val="Listenabsatz"/>
        <w:numPr>
          <w:ilvl w:val="0"/>
          <w:numId w:val="2"/>
        </w:numPr>
        <w:spacing w:line="360" w:lineRule="auto"/>
        <w:ind w:left="851" w:hanging="284"/>
        <w:jc w:val="both"/>
      </w:pPr>
      <w:r>
        <w:rPr>
          <w:rFonts w:eastAsia="Times New Roman"/>
        </w:rPr>
        <w:t xml:space="preserve">Weitere: </w:t>
      </w:r>
      <w:r w:rsidRPr="00F250BE">
        <w:rPr>
          <w:rFonts w:eastAsia="Times New Roman"/>
          <w:highlight w:val="yellow"/>
        </w:rPr>
        <w:t>_____________________________________________________________</w:t>
      </w:r>
    </w:p>
    <w:p w14:paraId="15F11F17" w14:textId="476E6537" w:rsidR="00F250BE" w:rsidRDefault="00F250BE" w:rsidP="00F250BE">
      <w:pPr>
        <w:pStyle w:val="Listenabsatz"/>
        <w:spacing w:line="360" w:lineRule="auto"/>
        <w:jc w:val="both"/>
      </w:pPr>
    </w:p>
    <w:p w14:paraId="0DA03BD5" w14:textId="77777777" w:rsidR="001746B0" w:rsidRDefault="001746B0" w:rsidP="00544764">
      <w:pPr>
        <w:spacing w:line="360" w:lineRule="auto"/>
        <w:jc w:val="both"/>
      </w:pPr>
    </w:p>
    <w:p w14:paraId="57241712" w14:textId="6BC8BA45" w:rsidR="001746B0" w:rsidRDefault="001746B0" w:rsidP="00932E3E">
      <w:pPr>
        <w:spacing w:line="360" w:lineRule="auto"/>
        <w:ind w:left="567"/>
        <w:jc w:val="both"/>
      </w:pPr>
      <w:r>
        <w:t xml:space="preserve">Bei der Frage, ob ein Blaulicht zu bewilligen ist oder nicht kommt es nicht darauf an, ob ein verkehrsreiches Gebiet überhaupt – unabhängig von der Anfahrtszeit – von einem entsprechend besetzten Rettungsdienst erreicht werden kann, weil es ansonsten praktisch keinen Anwendungsbereich für die Ausnahmebewilligung gäbe. Wenn der Gesetzgeber an ein „Zurverfügungstehen“ anknüpft, ist damit gemeint, dass das zu beurteilende Gebiet ein solches ist, in dem keine ausreichende Versorgung mit einem entsprechend besetzten Rettungsdienst existiert (VwGH 26.1.2017, Ro 2016/11/0021). </w:t>
      </w:r>
    </w:p>
    <w:p w14:paraId="0E9EEA52" w14:textId="01900C02" w:rsidR="00C32217" w:rsidRDefault="00C32217" w:rsidP="00932E3E">
      <w:pPr>
        <w:spacing w:line="360" w:lineRule="auto"/>
        <w:ind w:left="567"/>
        <w:jc w:val="both"/>
      </w:pPr>
    </w:p>
    <w:p w14:paraId="0E294F65" w14:textId="074A9737" w:rsidR="00C32217" w:rsidRDefault="00C32217" w:rsidP="00932E3E">
      <w:pPr>
        <w:spacing w:line="360" w:lineRule="auto"/>
        <w:ind w:left="567"/>
        <w:jc w:val="both"/>
      </w:pPr>
      <w:r>
        <w:t xml:space="preserve">In der Realität </w:t>
      </w:r>
      <w:r w:rsidR="000425B9">
        <w:t>sind</w:t>
      </w:r>
      <w:r>
        <w:t xml:space="preserve"> Ausfälle des notärztlichen Sanitätsdienstes sowie des Rettungsdienstes aus unterschiedlichen Gründen </w:t>
      </w:r>
      <w:r w:rsidR="000425B9">
        <w:t xml:space="preserve">(zb Mehrfach-Einsatz, Überlastung, fehlendes Personal, mangelnde Ortskenntnis, etc.) </w:t>
      </w:r>
      <w:r w:rsidR="00F90428">
        <w:t xml:space="preserve">im Einsatzgebiet </w:t>
      </w:r>
      <w:r w:rsidR="000425B9">
        <w:t>nicht unüblich</w:t>
      </w:r>
      <w:r>
        <w:t xml:space="preserve">. Oftmals wird </w:t>
      </w:r>
      <w:r w:rsidR="000425B9">
        <w:t xml:space="preserve">daher </w:t>
      </w:r>
      <w:r>
        <w:t xml:space="preserve">der </w:t>
      </w:r>
      <w:r w:rsidR="003766D2">
        <w:t xml:space="preserve">Antragsteller / </w:t>
      </w:r>
      <w:r w:rsidR="00F8075D">
        <w:t xml:space="preserve">die </w:t>
      </w:r>
      <w:r w:rsidR="003766D2">
        <w:t>Antragstellerin</w:t>
      </w:r>
      <w:r>
        <w:t xml:space="preserve"> während als auch nach den Ordinationsstunden vom Rettungsdienst/vom Rettungssanitäter kontaktiert</w:t>
      </w:r>
      <w:r w:rsidR="00D2729B">
        <w:t xml:space="preserve">, da kein höheres </w:t>
      </w:r>
      <w:r w:rsidR="000425B9">
        <w:t xml:space="preserve">primäres </w:t>
      </w:r>
      <w:r w:rsidR="00D2729B">
        <w:t>Rettungsmittel zur Verfügung steht und</w:t>
      </w:r>
      <w:r w:rsidR="000425B9">
        <w:t xml:space="preserve">/oder </w:t>
      </w:r>
      <w:r w:rsidR="00D2729B">
        <w:t xml:space="preserve">um Einschätzung der Situation durch einen Allgemeinmediziner </w:t>
      </w:r>
      <w:r w:rsidR="00F8075D">
        <w:t xml:space="preserve">/ eine Allgemeinmedizinerin </w:t>
      </w:r>
      <w:r w:rsidR="00D2729B">
        <w:t>gebeten wird.</w:t>
      </w:r>
      <w:r w:rsidR="00313145">
        <w:t xml:space="preserve"> Im Rahmen der erweiterten ärztlichen Erste-Hilfe-Pflicht liegt das schnelle Anrücken nicht nur im öffentlichen Interesse, sondern ist auch im Rahmen der sanitätsbehördlichen Aufgaben (auch zur Eigensicherung)</w:t>
      </w:r>
      <w:r w:rsidR="009665DA">
        <w:t xml:space="preserve"> des </w:t>
      </w:r>
      <w:r w:rsidR="003766D2">
        <w:t>Arzt</w:t>
      </w:r>
      <w:r w:rsidR="00F8075D">
        <w:t>es</w:t>
      </w:r>
      <w:r w:rsidR="003766D2">
        <w:t xml:space="preserve"> / </w:t>
      </w:r>
      <w:r w:rsidR="00F8075D">
        <w:t xml:space="preserve">der </w:t>
      </w:r>
      <w:r w:rsidR="003766D2">
        <w:t>Ärztin</w:t>
      </w:r>
      <w:r w:rsidR="00313145">
        <w:t xml:space="preserve"> </w:t>
      </w:r>
      <w:r w:rsidR="009665DA">
        <w:t>gelegen</w:t>
      </w:r>
      <w:r w:rsidR="00313145">
        <w:t>.</w:t>
      </w:r>
    </w:p>
    <w:p w14:paraId="1E95EC53" w14:textId="77777777" w:rsidR="001746B0" w:rsidRDefault="001746B0" w:rsidP="001746B0">
      <w:pPr>
        <w:spacing w:line="360" w:lineRule="auto"/>
        <w:ind w:left="708"/>
        <w:jc w:val="both"/>
      </w:pPr>
    </w:p>
    <w:p w14:paraId="7897FD5F" w14:textId="41513B1D" w:rsidR="001746B0" w:rsidRDefault="001746B0" w:rsidP="00932E3E">
      <w:pPr>
        <w:spacing w:line="360" w:lineRule="auto"/>
        <w:ind w:left="567"/>
        <w:jc w:val="both"/>
      </w:pPr>
      <w:r>
        <w:t>Es ist daher nicht darauf abzustellen, ob ein Rettungs- und Bereitschaftsdienst in der Region eingerichtet ist, sondern ob im Bedarfs</w:t>
      </w:r>
      <w:r w:rsidR="00E7716B">
        <w:t>-</w:t>
      </w:r>
      <w:r>
        <w:t xml:space="preserve"> </w:t>
      </w:r>
      <w:r w:rsidR="00CB00F7">
        <w:t xml:space="preserve">und Ernstfall </w:t>
      </w:r>
      <w:r>
        <w:t xml:space="preserve">innerhalb einer zumutbaren, dem Stand des Rettungswesens entsprechenden Hilfsfrist ein mit einem </w:t>
      </w:r>
      <w:r w:rsidR="003766D2">
        <w:t>Arzt /</w:t>
      </w:r>
      <w:r w:rsidR="005B3B74">
        <w:t xml:space="preserve"> einer</w:t>
      </w:r>
      <w:r w:rsidR="003766D2">
        <w:t xml:space="preserve"> Ärztin</w:t>
      </w:r>
      <w:r>
        <w:t xml:space="preserve"> besetzter Rettungswagen eintreffen kann.</w:t>
      </w:r>
    </w:p>
    <w:p w14:paraId="61F452CD" w14:textId="77777777" w:rsidR="00C32217" w:rsidRDefault="00C32217" w:rsidP="00BA018C">
      <w:pPr>
        <w:spacing w:line="360" w:lineRule="auto"/>
        <w:jc w:val="both"/>
      </w:pPr>
    </w:p>
    <w:p w14:paraId="4D1E5C3C" w14:textId="16DDEEAF" w:rsidR="00887BFF" w:rsidRDefault="00935902" w:rsidP="00932E3E">
      <w:pPr>
        <w:spacing w:line="360" w:lineRule="auto"/>
        <w:ind w:left="567"/>
        <w:rPr>
          <w:b/>
        </w:rPr>
      </w:pPr>
      <w:r w:rsidRPr="00906504">
        <w:rPr>
          <w:b/>
        </w:rPr>
        <w:t>2.2</w:t>
      </w:r>
      <w:r w:rsidR="00932E3E">
        <w:rPr>
          <w:b/>
        </w:rPr>
        <w:t>.</w:t>
      </w:r>
      <w:r w:rsidRPr="00906504">
        <w:rPr>
          <w:b/>
        </w:rPr>
        <w:t xml:space="preserve"> Verke</w:t>
      </w:r>
      <w:r w:rsidR="00906504" w:rsidRPr="00906504">
        <w:rPr>
          <w:b/>
        </w:rPr>
        <w:t>hrs- und Betriebssicherheit</w:t>
      </w:r>
    </w:p>
    <w:p w14:paraId="07239FA9" w14:textId="77777777" w:rsidR="00EC0895" w:rsidRPr="00EC0895" w:rsidRDefault="00EC0895" w:rsidP="00EC0895">
      <w:pPr>
        <w:spacing w:line="360" w:lineRule="auto"/>
        <w:ind w:left="708"/>
        <w:rPr>
          <w:b/>
        </w:rPr>
      </w:pPr>
    </w:p>
    <w:p w14:paraId="3C1AD3DC" w14:textId="0E16F430" w:rsidR="006B5055" w:rsidRDefault="003766D2" w:rsidP="00932E3E">
      <w:pPr>
        <w:pStyle w:val="Listenabsatz"/>
        <w:spacing w:line="360" w:lineRule="auto"/>
        <w:ind w:left="567"/>
        <w:jc w:val="both"/>
      </w:pPr>
      <w:bookmarkStart w:id="0" w:name="_Hlk211847894"/>
      <w:r>
        <w:t xml:space="preserve">Der Antragsteller / </w:t>
      </w:r>
      <w:r w:rsidR="00D92B13">
        <w:t>Die</w:t>
      </w:r>
      <w:r w:rsidR="005B3B74">
        <w:t xml:space="preserve"> </w:t>
      </w:r>
      <w:r>
        <w:t>Antragstellerin</w:t>
      </w:r>
      <w:r w:rsidR="006B5055" w:rsidRPr="006B5055">
        <w:t xml:space="preserve"> könnte mit dem Blaulicht bei Staubildung entsprechende Rettungsgassen nutzen und auch an Sondertransporten, LKW’s oder vorhandenen Baustellen vorbeifahren und dadurch unnötige Zeitverluste vermeiden.</w:t>
      </w:r>
    </w:p>
    <w:bookmarkEnd w:id="0"/>
    <w:p w14:paraId="6C3E795C" w14:textId="77777777" w:rsidR="00CB6FA8" w:rsidRDefault="00CB6FA8" w:rsidP="00932E3E">
      <w:pPr>
        <w:pStyle w:val="Listenabsatz"/>
        <w:spacing w:line="360" w:lineRule="auto"/>
        <w:ind w:left="567"/>
        <w:jc w:val="both"/>
      </w:pPr>
    </w:p>
    <w:p w14:paraId="33C2A17A" w14:textId="77777777" w:rsidR="006B5055" w:rsidRDefault="006B5055" w:rsidP="00932E3E">
      <w:pPr>
        <w:pStyle w:val="Listenabsatz"/>
        <w:spacing w:line="360" w:lineRule="auto"/>
        <w:ind w:left="567"/>
        <w:jc w:val="both"/>
      </w:pPr>
      <w:r>
        <w:t>Insgesamt wäre mit Blaulicht generell ein zügigeres und sicheres Passieren von Land- und Autobahnstrecken sowie Gefahrenstellen im Allgemeinen möglich.</w:t>
      </w:r>
    </w:p>
    <w:p w14:paraId="4CB9A441" w14:textId="77777777" w:rsidR="00CB6FA8" w:rsidRDefault="00CB6FA8" w:rsidP="00932E3E">
      <w:pPr>
        <w:pStyle w:val="Listenabsatz"/>
        <w:spacing w:line="360" w:lineRule="auto"/>
        <w:ind w:left="567"/>
        <w:jc w:val="both"/>
      </w:pPr>
    </w:p>
    <w:p w14:paraId="339C740F" w14:textId="17E3373F" w:rsidR="007C1EF9" w:rsidRDefault="003766D2" w:rsidP="00932E3E">
      <w:pPr>
        <w:pStyle w:val="Listenabsatz"/>
        <w:spacing w:line="360" w:lineRule="auto"/>
        <w:ind w:left="567"/>
        <w:jc w:val="both"/>
      </w:pPr>
      <w:bookmarkStart w:id="1" w:name="_Hlk211847901"/>
      <w:r>
        <w:t xml:space="preserve">Der Antragsteller / </w:t>
      </w:r>
      <w:r w:rsidR="00D92B13">
        <w:t xml:space="preserve">Die </w:t>
      </w:r>
      <w:r>
        <w:t xml:space="preserve">Antragstellerin </w:t>
      </w:r>
      <w:r w:rsidR="001B113C">
        <w:t xml:space="preserve">ist ein </w:t>
      </w:r>
      <w:r w:rsidR="001B113C" w:rsidRPr="00681CE9">
        <w:t xml:space="preserve">geübter Autofahrer. </w:t>
      </w:r>
      <w:r w:rsidR="00507C0B">
        <w:t xml:space="preserve">Der Arzt / Die Ärztin </w:t>
      </w:r>
      <w:r w:rsidR="001B113C" w:rsidRPr="00681CE9">
        <w:t xml:space="preserve">besitzt den Führerschein seit </w:t>
      </w:r>
      <w:r w:rsidR="00F250BE" w:rsidRPr="00F250BE">
        <w:rPr>
          <w:highlight w:val="yellow"/>
        </w:rPr>
        <w:t>__________</w:t>
      </w:r>
      <w:r w:rsidR="00F250BE">
        <w:t xml:space="preserve"> Jahren</w:t>
      </w:r>
      <w:r w:rsidR="001B113C" w:rsidRPr="00681CE9">
        <w:t xml:space="preserve"> und hat mehr als </w:t>
      </w:r>
      <w:r w:rsidR="00F250BE" w:rsidRPr="00F250BE">
        <w:rPr>
          <w:highlight w:val="yellow"/>
        </w:rPr>
        <w:t>__________</w:t>
      </w:r>
      <w:r w:rsidR="00F250BE">
        <w:rPr>
          <w:highlight w:val="yellow"/>
        </w:rPr>
        <w:t>____</w:t>
      </w:r>
      <w:r w:rsidR="00F250BE" w:rsidRPr="00F250BE">
        <w:rPr>
          <w:highlight w:val="yellow"/>
        </w:rPr>
        <w:t>_</w:t>
      </w:r>
      <w:r w:rsidR="00E352D6" w:rsidRPr="00681CE9">
        <w:t xml:space="preserve"> </w:t>
      </w:r>
      <w:r w:rsidR="001B113C" w:rsidRPr="00681CE9">
        <w:t>km als Lenker</w:t>
      </w:r>
      <w:r w:rsidR="00507C0B">
        <w:t xml:space="preserve"> / Lenkerin</w:t>
      </w:r>
      <w:r w:rsidR="001B113C" w:rsidRPr="00681CE9">
        <w:t xml:space="preserve"> zurückgelegt. Darüber hinaus ist </w:t>
      </w:r>
      <w:r w:rsidR="005B1F33" w:rsidRPr="00681CE9">
        <w:t xml:space="preserve">der </w:t>
      </w:r>
      <w:r>
        <w:t xml:space="preserve">Antragsteller / </w:t>
      </w:r>
      <w:r w:rsidR="00F6721A">
        <w:t xml:space="preserve">die </w:t>
      </w:r>
      <w:r>
        <w:t>Antragstellerin</w:t>
      </w:r>
      <w:r w:rsidR="001B113C" w:rsidRPr="00681CE9">
        <w:t xml:space="preserve"> ein</w:t>
      </w:r>
      <w:r w:rsidR="00F6721A">
        <w:t>/e</w:t>
      </w:r>
      <w:r w:rsidR="001B113C" w:rsidRPr="00681CE9">
        <w:t xml:space="preserve"> äußerst sorgsame</w:t>
      </w:r>
      <w:r w:rsidR="00F6721A">
        <w:t>/</w:t>
      </w:r>
      <w:r w:rsidR="001B113C" w:rsidRPr="00681CE9">
        <w:t>r</w:t>
      </w:r>
      <w:r w:rsidR="001B113C">
        <w:t xml:space="preserve"> Autofahrer</w:t>
      </w:r>
      <w:r w:rsidR="00F6721A">
        <w:t>/in</w:t>
      </w:r>
      <w:r w:rsidR="001B113C">
        <w:t>, der</w:t>
      </w:r>
      <w:r w:rsidR="00F6721A">
        <w:t>/die</w:t>
      </w:r>
      <w:r w:rsidR="001B113C">
        <w:t xml:space="preserve"> mit Bedacht und Vorsicht unterwegs ist. Es sind keine Verkehrsübertretungen durch rücksichtsloses Fahren im </w:t>
      </w:r>
      <w:r w:rsidR="00666075">
        <w:t>Verwaltungsstrafregister eingetragen.</w:t>
      </w:r>
      <w:r w:rsidR="001A6504">
        <w:t xml:space="preserve"> Das Auto </w:t>
      </w:r>
      <w:r w:rsidR="007C1EF9">
        <w:t xml:space="preserve">des </w:t>
      </w:r>
      <w:r>
        <w:t>Antragsteller</w:t>
      </w:r>
      <w:r w:rsidR="00314DBA">
        <w:t>s</w:t>
      </w:r>
      <w:r>
        <w:t xml:space="preserve"> / </w:t>
      </w:r>
      <w:r w:rsidR="00314DBA">
        <w:t xml:space="preserve">der </w:t>
      </w:r>
      <w:r>
        <w:t>Antragstellerin</w:t>
      </w:r>
      <w:r w:rsidR="001A6504">
        <w:t xml:space="preserve"> ist zudem in einem verkehrspolizeilichen einwandfreien Zustand.</w:t>
      </w:r>
    </w:p>
    <w:bookmarkEnd w:id="1"/>
    <w:p w14:paraId="40607615" w14:textId="77777777" w:rsidR="007C1EF9" w:rsidRDefault="007C1EF9" w:rsidP="00932E3E">
      <w:pPr>
        <w:pStyle w:val="Listenabsatz"/>
        <w:spacing w:line="360" w:lineRule="auto"/>
        <w:ind w:left="567"/>
        <w:jc w:val="both"/>
      </w:pPr>
    </w:p>
    <w:p w14:paraId="56A01D4A" w14:textId="346F93CB" w:rsidR="00F250BE" w:rsidRDefault="003766D2" w:rsidP="00932E3E">
      <w:pPr>
        <w:pStyle w:val="Listenabsatz"/>
        <w:spacing w:line="360" w:lineRule="auto"/>
        <w:ind w:left="567"/>
        <w:jc w:val="both"/>
      </w:pPr>
      <w:bookmarkStart w:id="2" w:name="_Hlk211847914"/>
      <w:r>
        <w:t xml:space="preserve">Der Antragsteller / </w:t>
      </w:r>
      <w:r w:rsidR="00314DBA">
        <w:t xml:space="preserve">Die </w:t>
      </w:r>
      <w:r>
        <w:t xml:space="preserve">Antragstellerin </w:t>
      </w:r>
      <w:r w:rsidR="00722DED">
        <w:t>kennt das geplante Einsatzgebiet sowie potentielle Gefahrenstellen und Fahrstrecken sehr gut</w:t>
      </w:r>
      <w:r w:rsidR="00F250BE">
        <w:t xml:space="preserve">. </w:t>
      </w:r>
    </w:p>
    <w:bookmarkEnd w:id="2"/>
    <w:p w14:paraId="755EE9A1" w14:textId="77777777" w:rsidR="00AA73DE" w:rsidRDefault="00AA73DE" w:rsidP="00932E3E">
      <w:pPr>
        <w:spacing w:line="360" w:lineRule="auto"/>
        <w:ind w:left="567"/>
        <w:jc w:val="both"/>
      </w:pPr>
    </w:p>
    <w:p w14:paraId="5535AD30" w14:textId="77777777" w:rsidR="001A6504" w:rsidRPr="006B5055" w:rsidRDefault="001A6504" w:rsidP="00932E3E">
      <w:pPr>
        <w:pStyle w:val="Listenabsatz"/>
        <w:spacing w:line="360" w:lineRule="auto"/>
        <w:ind w:left="567"/>
        <w:jc w:val="both"/>
      </w:pPr>
      <w:r>
        <w:t xml:space="preserve">Vom Standpunkt der Verkehrs- und Betriebssicherheit </w:t>
      </w:r>
      <w:r>
        <w:rPr>
          <w:rFonts w:eastAsia="Times New Roman"/>
        </w:rPr>
        <w:t xml:space="preserve">bestehen </w:t>
      </w:r>
      <w:r>
        <w:t xml:space="preserve">aufgrund der Ausführungen keinerlei Bedenken. </w:t>
      </w:r>
    </w:p>
    <w:p w14:paraId="0741F344" w14:textId="77777777" w:rsidR="003B7176" w:rsidRDefault="003B7176" w:rsidP="00932E3E">
      <w:pPr>
        <w:spacing w:line="360" w:lineRule="auto"/>
        <w:ind w:left="567"/>
        <w:rPr>
          <w:color w:val="FF0000"/>
        </w:rPr>
      </w:pPr>
    </w:p>
    <w:p w14:paraId="71FB6125" w14:textId="63E72931" w:rsidR="004E7B14" w:rsidRPr="007C1EF9" w:rsidRDefault="00906504" w:rsidP="00932E3E">
      <w:pPr>
        <w:spacing w:line="360" w:lineRule="auto"/>
        <w:ind w:left="567"/>
        <w:rPr>
          <w:b/>
        </w:rPr>
      </w:pPr>
      <w:r w:rsidRPr="00906504">
        <w:rPr>
          <w:b/>
        </w:rPr>
        <w:t xml:space="preserve">2.3. Öffentliches Interesse an der </w:t>
      </w:r>
      <w:r w:rsidR="00D046D5">
        <w:rPr>
          <w:b/>
        </w:rPr>
        <w:t>Verwendung von Blaulicht</w:t>
      </w:r>
    </w:p>
    <w:p w14:paraId="4A4FF554" w14:textId="77777777" w:rsidR="009972E6" w:rsidRPr="009972E6" w:rsidRDefault="009972E6" w:rsidP="00932E3E">
      <w:pPr>
        <w:spacing w:line="360" w:lineRule="auto"/>
        <w:ind w:left="567"/>
        <w:jc w:val="both"/>
        <w:rPr>
          <w:rFonts w:eastAsia="Times New Roman"/>
        </w:rPr>
      </w:pPr>
    </w:p>
    <w:p w14:paraId="53CAC113" w14:textId="167B3233" w:rsidR="00206911" w:rsidRDefault="00206911" w:rsidP="00932E3E">
      <w:pPr>
        <w:pStyle w:val="Listenabsatz"/>
        <w:spacing w:line="360" w:lineRule="auto"/>
        <w:ind w:left="567"/>
        <w:jc w:val="both"/>
        <w:rPr>
          <w:rFonts w:eastAsia="Times New Roman"/>
        </w:rPr>
      </w:pPr>
      <w:bookmarkStart w:id="3" w:name="_Hlk211847947"/>
      <w:r>
        <w:rPr>
          <w:rFonts w:eastAsia="Times New Roman"/>
        </w:rPr>
        <w:t xml:space="preserve">In Anlehnung an die Ausführungen dringlicher ärztlicher Hilfe gemäß Punkt 2.1. liegt die Verwendung des Blaulichts </w:t>
      </w:r>
      <w:r w:rsidR="00B36734">
        <w:rPr>
          <w:rFonts w:eastAsia="Times New Roman"/>
        </w:rPr>
        <w:t xml:space="preserve">durch </w:t>
      </w:r>
      <w:r w:rsidR="005B1F33">
        <w:rPr>
          <w:rFonts w:eastAsia="Times New Roman"/>
        </w:rPr>
        <w:t xml:space="preserve">den </w:t>
      </w:r>
      <w:r w:rsidR="003766D2">
        <w:rPr>
          <w:rFonts w:eastAsia="Times New Roman"/>
        </w:rPr>
        <w:t xml:space="preserve">Antragsteller / </w:t>
      </w:r>
      <w:r w:rsidR="00314DBA">
        <w:rPr>
          <w:rFonts w:eastAsia="Times New Roman"/>
        </w:rPr>
        <w:t xml:space="preserve">der </w:t>
      </w:r>
      <w:r w:rsidR="003766D2">
        <w:rPr>
          <w:rFonts w:eastAsia="Times New Roman"/>
        </w:rPr>
        <w:t>Antragstellerin</w:t>
      </w:r>
      <w:r w:rsidR="00B36734">
        <w:rPr>
          <w:rFonts w:eastAsia="Times New Roman"/>
        </w:rPr>
        <w:t xml:space="preserve"> aufgrund der nachfolgenden Ausführungen</w:t>
      </w:r>
      <w:r>
        <w:rPr>
          <w:rFonts w:eastAsia="Times New Roman"/>
        </w:rPr>
        <w:t xml:space="preserve"> im öffentlichen Interesse:</w:t>
      </w:r>
    </w:p>
    <w:bookmarkEnd w:id="3"/>
    <w:p w14:paraId="2F25477F" w14:textId="77777777" w:rsidR="00F250BE" w:rsidRDefault="00F250BE" w:rsidP="00F250BE">
      <w:pPr>
        <w:pStyle w:val="Listenabsatz"/>
        <w:spacing w:line="360" w:lineRule="auto"/>
        <w:jc w:val="both"/>
      </w:pPr>
    </w:p>
    <w:p w14:paraId="58FC6692" w14:textId="21AA1254" w:rsidR="002F3C80" w:rsidRDefault="00246374" w:rsidP="00932E3E">
      <w:pPr>
        <w:pStyle w:val="Listenabsatz"/>
        <w:spacing w:line="360" w:lineRule="auto"/>
        <w:ind w:left="567"/>
        <w:jc w:val="both"/>
      </w:pPr>
      <w:bookmarkStart w:id="4" w:name="_Hlk211847968"/>
      <w:r>
        <w:t xml:space="preserve">Die in Punkt 2.1 aufgezeigten Fälle verdeutlichen, dass </w:t>
      </w:r>
      <w:r w:rsidR="002F3C80">
        <w:t xml:space="preserve">oftmals </w:t>
      </w:r>
      <w:r>
        <w:t>jede Minute zählt</w:t>
      </w:r>
      <w:r w:rsidR="002F3C80">
        <w:t xml:space="preserve">. Je früher eine Behandlung erfolgt und je schneller ein </w:t>
      </w:r>
      <w:r w:rsidR="003766D2">
        <w:t xml:space="preserve">Arzt / </w:t>
      </w:r>
      <w:r w:rsidR="00314DBA">
        <w:t xml:space="preserve">eine </w:t>
      </w:r>
      <w:r w:rsidR="003766D2">
        <w:t>Ärztin</w:t>
      </w:r>
      <w:r w:rsidR="002F3C80">
        <w:t xml:space="preserve"> vor Ort ist, desto besser sind die Heilungschancen und desto geringer ist die Gefahr für betroffene Patient</w:t>
      </w:r>
      <w:r w:rsidR="00314DBA">
        <w:t>:inn</w:t>
      </w:r>
      <w:r w:rsidR="002F3C80">
        <w:t>en, aber auch für die Allgemeinheit.</w:t>
      </w:r>
      <w:r w:rsidR="003E56C0">
        <w:t xml:space="preserve"> Im Einsatzgebiet gibt es Routen und Ziele, die aufgrund der Lage nicht über die gängigen </w:t>
      </w:r>
      <w:r w:rsidR="009265EE">
        <w:t xml:space="preserve">Navigationsgeräte- und Systeme </w:t>
      </w:r>
      <w:r w:rsidR="002D4727">
        <w:t>abrufbar</w:t>
      </w:r>
      <w:r w:rsidR="00305E93">
        <w:t xml:space="preserve"> sind (zb fehlende Hausnummern, neue Wege/Straßen, mehrere Wohnungen/Häuser, etc.).</w:t>
      </w:r>
      <w:r w:rsidR="003E56C0">
        <w:t xml:space="preserve"> Aufgrund der </w:t>
      </w:r>
      <w:r w:rsidR="00305E93">
        <w:t xml:space="preserve">sehr guten </w:t>
      </w:r>
      <w:r w:rsidR="003E56C0">
        <w:t>Ortskenntnis</w:t>
      </w:r>
      <w:r w:rsidR="00305E93">
        <w:t xml:space="preserve"> und/oder des </w:t>
      </w:r>
      <w:r w:rsidR="007C2170">
        <w:lastRenderedPageBreak/>
        <w:t>persönlichen</w:t>
      </w:r>
      <w:r w:rsidR="00305E93">
        <w:t xml:space="preserve"> Betreuungsverhältnisses sind dem </w:t>
      </w:r>
      <w:r w:rsidR="003766D2">
        <w:t xml:space="preserve">Antragsteller / </w:t>
      </w:r>
      <w:r w:rsidR="009B470B">
        <w:t xml:space="preserve">der </w:t>
      </w:r>
      <w:r w:rsidR="003766D2">
        <w:t>Antragstellerin</w:t>
      </w:r>
      <w:r w:rsidR="00305E93">
        <w:t xml:space="preserve"> viele (Wohn-)Orte der Patient</w:t>
      </w:r>
      <w:r w:rsidR="009B470B">
        <w:t>:i</w:t>
      </w:r>
      <w:r w:rsidR="00305E93">
        <w:t xml:space="preserve">nnen bekannt und ist diese Kenntnis im Falle einer Notsituation von </w:t>
      </w:r>
      <w:r w:rsidR="007C2170">
        <w:t>ausschlaggebender</w:t>
      </w:r>
      <w:r w:rsidR="00305E93">
        <w:t xml:space="preserve"> Bedeutung</w:t>
      </w:r>
      <w:r w:rsidR="002D4727">
        <w:t>.</w:t>
      </w:r>
    </w:p>
    <w:bookmarkEnd w:id="4"/>
    <w:p w14:paraId="188EF953" w14:textId="3FFF982E" w:rsidR="0088399B" w:rsidRDefault="0088399B" w:rsidP="00932E3E">
      <w:pPr>
        <w:pStyle w:val="Listenabsatz"/>
        <w:spacing w:line="360" w:lineRule="auto"/>
        <w:ind w:left="567"/>
        <w:jc w:val="both"/>
      </w:pPr>
    </w:p>
    <w:p w14:paraId="4B7DEAF0" w14:textId="424F9890" w:rsidR="0088399B" w:rsidRDefault="007D15E3" w:rsidP="00932E3E">
      <w:pPr>
        <w:pStyle w:val="Listenabsatz"/>
        <w:spacing w:line="360" w:lineRule="auto"/>
        <w:ind w:left="567"/>
        <w:jc w:val="both"/>
      </w:pPr>
      <w:bookmarkStart w:id="5" w:name="_Hlk211847980"/>
      <w:r>
        <w:t>Die dringenden Fahrten sind stets unvorhersehbar. Die</w:t>
      </w:r>
      <w:r w:rsidR="008D09DC">
        <w:t xml:space="preserve"> Berufung </w:t>
      </w:r>
      <w:r>
        <w:t xml:space="preserve">erfolgt – während und außerhalb der Ordinationszeiten </w:t>
      </w:r>
      <w:r w:rsidR="008D09DC">
        <w:t>bzw. Sprechstunden</w:t>
      </w:r>
      <w:r w:rsidR="00AB1158">
        <w:t xml:space="preserve"> </w:t>
      </w:r>
      <w:r>
        <w:t xml:space="preserve">- durch </w:t>
      </w:r>
      <w:r w:rsidR="00E11CCC">
        <w:t>Patient</w:t>
      </w:r>
      <w:r w:rsidR="00A94FFD">
        <w:t>:</w:t>
      </w:r>
      <w:r w:rsidR="00E11CCC">
        <w:t xml:space="preserve">innen </w:t>
      </w:r>
      <w:r>
        <w:t>oder deren Angehörige, Passant</w:t>
      </w:r>
      <w:r w:rsidR="00A94FFD">
        <w:t>:inn</w:t>
      </w:r>
      <w:r>
        <w:t xml:space="preserve">en, oder durch den Rettungsdienst </w:t>
      </w:r>
      <w:r w:rsidR="00D30E54">
        <w:t>zu Tages- und Nacht</w:t>
      </w:r>
      <w:r w:rsidR="008D09DC">
        <w:t>zeiten</w:t>
      </w:r>
      <w:r>
        <w:t>.</w:t>
      </w:r>
      <w:r w:rsidR="008D09DC">
        <w:t xml:space="preserve"> </w:t>
      </w:r>
    </w:p>
    <w:p w14:paraId="65F7D504" w14:textId="77777777" w:rsidR="002F3C80" w:rsidRDefault="002F3C80" w:rsidP="00932E3E">
      <w:pPr>
        <w:pStyle w:val="Listenabsatz"/>
        <w:spacing w:line="360" w:lineRule="auto"/>
        <w:ind w:left="567"/>
        <w:jc w:val="both"/>
      </w:pPr>
    </w:p>
    <w:p w14:paraId="6BE52DBD" w14:textId="1A1493DF" w:rsidR="00F250BE" w:rsidRDefault="002F3C80" w:rsidP="00932E3E">
      <w:pPr>
        <w:pStyle w:val="Listenabsatz"/>
        <w:spacing w:line="360" w:lineRule="auto"/>
        <w:ind w:left="567"/>
        <w:jc w:val="both"/>
      </w:pPr>
      <w:r>
        <w:t xml:space="preserve">Die Bewilligung eines Blaulichtes soll in </w:t>
      </w:r>
      <w:r w:rsidR="00246374">
        <w:t xml:space="preserve">erster Linie </w:t>
      </w:r>
      <w:r>
        <w:t>die</w:t>
      </w:r>
      <w:r w:rsidR="00246374">
        <w:t xml:space="preserve"> Sicherheit und Gesundheit der </w:t>
      </w:r>
      <w:r w:rsidR="00E11CCC">
        <w:t xml:space="preserve">Patientinnen </w:t>
      </w:r>
      <w:r>
        <w:t xml:space="preserve">wahren </w:t>
      </w:r>
      <w:r w:rsidR="00246374">
        <w:t xml:space="preserve">und die Versorgungssicherheit im </w:t>
      </w:r>
      <w:r w:rsidR="00F250BE">
        <w:t xml:space="preserve">Einsatzgebiet </w:t>
      </w:r>
      <w:r>
        <w:t>gewährleisten</w:t>
      </w:r>
      <w:r w:rsidR="00246374">
        <w:t xml:space="preserve">. Dass </w:t>
      </w:r>
      <w:r w:rsidR="003766D2">
        <w:t>Ärzte / Ärztinnen</w:t>
      </w:r>
      <w:r w:rsidR="00246374">
        <w:t xml:space="preserve"> im Stau stecken, statt im Notfall raschestmöglich an den Patient</w:t>
      </w:r>
      <w:r w:rsidR="008F7BB9">
        <w:t>:inn</w:t>
      </w:r>
      <w:r w:rsidR="00246374">
        <w:t xml:space="preserve">en zu kommen, </w:t>
      </w:r>
      <w:r>
        <w:t xml:space="preserve">widerspricht </w:t>
      </w:r>
      <w:r w:rsidR="00246374">
        <w:t xml:space="preserve">eindeutig </w:t>
      </w:r>
      <w:r>
        <w:t>dem</w:t>
      </w:r>
      <w:r w:rsidR="00246374">
        <w:t xml:space="preserve"> Interesse</w:t>
      </w:r>
      <w:r>
        <w:t xml:space="preserve"> der öffentlichen Gesundheitspflege</w:t>
      </w:r>
      <w:r w:rsidR="00246374">
        <w:t xml:space="preserve">. </w:t>
      </w:r>
    </w:p>
    <w:bookmarkEnd w:id="5"/>
    <w:p w14:paraId="67DCFF09" w14:textId="77777777" w:rsidR="00CE6C15" w:rsidRPr="00CE6C15" w:rsidRDefault="00CE6C15" w:rsidP="00CE6C15">
      <w:pPr>
        <w:pStyle w:val="Listenabsatz"/>
        <w:rPr>
          <w:rFonts w:eastAsia="Times New Roman"/>
        </w:rPr>
      </w:pPr>
    </w:p>
    <w:p w14:paraId="611B401D" w14:textId="77777777" w:rsidR="00932E3E" w:rsidRDefault="00932E3E" w:rsidP="000457D1">
      <w:pPr>
        <w:pStyle w:val="Listenabsatz"/>
        <w:numPr>
          <w:ilvl w:val="0"/>
          <w:numId w:val="1"/>
        </w:numPr>
        <w:spacing w:line="360" w:lineRule="auto"/>
        <w:rPr>
          <w:b/>
        </w:rPr>
      </w:pPr>
      <w:r>
        <w:rPr>
          <w:b/>
        </w:rPr>
        <w:br w:type="page"/>
      </w:r>
    </w:p>
    <w:p w14:paraId="2430EA0B" w14:textId="32A8BE96" w:rsidR="00906504" w:rsidRPr="000457D1" w:rsidRDefault="000457D1" w:rsidP="00932E3E">
      <w:pPr>
        <w:pStyle w:val="Listenabsatz"/>
        <w:numPr>
          <w:ilvl w:val="0"/>
          <w:numId w:val="4"/>
        </w:numPr>
        <w:spacing w:line="360" w:lineRule="auto"/>
        <w:ind w:left="567" w:hanging="567"/>
      </w:pPr>
      <w:r w:rsidRPr="00932E3E">
        <w:rPr>
          <w:b/>
        </w:rPr>
        <w:lastRenderedPageBreak/>
        <w:t>Fazit</w:t>
      </w:r>
    </w:p>
    <w:p w14:paraId="038F5F72" w14:textId="77777777" w:rsidR="000457D1" w:rsidRPr="00AD705B" w:rsidRDefault="000457D1" w:rsidP="000457D1">
      <w:pPr>
        <w:spacing w:line="360" w:lineRule="auto"/>
      </w:pPr>
    </w:p>
    <w:p w14:paraId="2E4D5BC7" w14:textId="77777777" w:rsidR="00A466CE" w:rsidRDefault="00A466CE" w:rsidP="00932E3E">
      <w:pPr>
        <w:spacing w:line="360" w:lineRule="auto"/>
        <w:ind w:left="567"/>
        <w:jc w:val="both"/>
      </w:pPr>
      <w:r>
        <w:t>Zusammengefasst sind alle gesetzlichen Voraussetzungen für die Gewährung eines Blaulichts in gegenständlichen Fall erfüllt.</w:t>
      </w:r>
    </w:p>
    <w:p w14:paraId="68C6A015" w14:textId="77777777" w:rsidR="00A466CE" w:rsidRDefault="00A466CE" w:rsidP="00932E3E">
      <w:pPr>
        <w:spacing w:line="360" w:lineRule="auto"/>
        <w:ind w:left="567"/>
        <w:jc w:val="both"/>
      </w:pPr>
    </w:p>
    <w:p w14:paraId="26F827B6" w14:textId="445D4AE3" w:rsidR="000457D1" w:rsidRPr="00AD705B" w:rsidRDefault="00A466CE" w:rsidP="00932E3E">
      <w:pPr>
        <w:spacing w:line="360" w:lineRule="auto"/>
        <w:ind w:left="567"/>
        <w:jc w:val="both"/>
      </w:pPr>
      <w:bookmarkStart w:id="6" w:name="_Hlk211847991"/>
      <w:r>
        <w:t>Im Sinne de</w:t>
      </w:r>
      <w:r w:rsidR="007F6AA1">
        <w:t>s gegenständlich</w:t>
      </w:r>
      <w:r w:rsidR="007F6AA1" w:rsidRPr="00890B13">
        <w:t xml:space="preserve">en Blaulichtantrags </w:t>
      </w:r>
      <w:r w:rsidRPr="00890B13">
        <w:t xml:space="preserve">wird daher </w:t>
      </w:r>
      <w:r w:rsidR="007F6AA1" w:rsidRPr="00890B13">
        <w:t>die</w:t>
      </w:r>
      <w:r w:rsidR="009972F1" w:rsidRPr="00890B13">
        <w:t xml:space="preserve"> Bewilligung eines abnehmbaren Blaulichts plus Sirene (sog. Kojak-Leuchte) </w:t>
      </w:r>
      <w:r w:rsidR="00120595" w:rsidRPr="00890B13">
        <w:t xml:space="preserve">für den </w:t>
      </w:r>
      <w:r w:rsidR="003766D2">
        <w:t xml:space="preserve">Antragsteller / </w:t>
      </w:r>
      <w:r w:rsidR="00485D53">
        <w:t xml:space="preserve">die </w:t>
      </w:r>
      <w:r w:rsidR="003766D2">
        <w:t>Antragstellerin</w:t>
      </w:r>
      <w:r w:rsidR="00120595" w:rsidRPr="00890B13">
        <w:t xml:space="preserve"> </w:t>
      </w:r>
      <w:r w:rsidR="009972F1" w:rsidRPr="00890B13">
        <w:t xml:space="preserve">gemäß § 20 Abs 5 lit. </w:t>
      </w:r>
      <w:r w:rsidR="00E46899" w:rsidRPr="00890B13">
        <w:t>e</w:t>
      </w:r>
      <w:r w:rsidR="009972F1" w:rsidRPr="00890B13">
        <w:t xml:space="preserve"> KFG</w:t>
      </w:r>
      <w:r w:rsidR="007F6AA1" w:rsidRPr="00890B13">
        <w:t xml:space="preserve"> beantragt</w:t>
      </w:r>
      <w:r w:rsidR="009972F1" w:rsidRPr="00890B13">
        <w:t>.</w:t>
      </w:r>
    </w:p>
    <w:p w14:paraId="1918420B" w14:textId="77777777" w:rsidR="00AD705B" w:rsidRPr="00AD705B" w:rsidRDefault="00AD705B" w:rsidP="000457D1">
      <w:pPr>
        <w:spacing w:line="360" w:lineRule="auto"/>
      </w:pPr>
    </w:p>
    <w:p w14:paraId="3E0616A3" w14:textId="77777777" w:rsidR="00932E3E" w:rsidRDefault="00932E3E" w:rsidP="000457D1">
      <w:pPr>
        <w:spacing w:line="360" w:lineRule="auto"/>
      </w:pPr>
    </w:p>
    <w:p w14:paraId="1BBBEF6B" w14:textId="77777777" w:rsidR="00932E3E" w:rsidRDefault="00932E3E" w:rsidP="000457D1">
      <w:pPr>
        <w:spacing w:line="360" w:lineRule="auto"/>
      </w:pPr>
    </w:p>
    <w:p w14:paraId="11E0FF13" w14:textId="77777777" w:rsidR="00932E3E" w:rsidRPr="00AD705B" w:rsidRDefault="00932E3E" w:rsidP="000457D1">
      <w:pPr>
        <w:spacing w:line="360" w:lineRule="auto"/>
      </w:pPr>
    </w:p>
    <w:p w14:paraId="6C4E0F3F" w14:textId="785CFC10" w:rsidR="00AD705B" w:rsidRPr="00AD705B" w:rsidRDefault="00AD705B" w:rsidP="00932E3E">
      <w:pPr>
        <w:spacing w:line="360" w:lineRule="auto"/>
        <w:ind w:left="567"/>
      </w:pPr>
      <w:r w:rsidRPr="00AD705B">
        <w:t>Datum</w:t>
      </w:r>
      <w:r w:rsidRPr="00AD705B">
        <w:tab/>
      </w:r>
      <w:r w:rsidRPr="00AD705B">
        <w:tab/>
      </w:r>
      <w:r w:rsidRPr="00AD705B">
        <w:tab/>
      </w:r>
      <w:r w:rsidRPr="00AD705B">
        <w:tab/>
      </w:r>
      <w:r w:rsidRPr="00AD705B">
        <w:tab/>
      </w:r>
      <w:r w:rsidRPr="00AD705B">
        <w:tab/>
        <w:t xml:space="preserve">Unterschrift des </w:t>
      </w:r>
      <w:r w:rsidR="003766D2">
        <w:t>Antragsteller</w:t>
      </w:r>
      <w:r w:rsidR="00485D53">
        <w:t>s</w:t>
      </w:r>
      <w:r w:rsidR="003766D2">
        <w:t xml:space="preserve"> /</w:t>
      </w:r>
      <w:r w:rsidR="00485D53">
        <w:t xml:space="preserve"> der</w:t>
      </w:r>
      <w:r w:rsidR="00485D53">
        <w:tab/>
      </w:r>
      <w:r w:rsidR="00485D53">
        <w:tab/>
      </w:r>
      <w:r w:rsidR="00485D53">
        <w:tab/>
      </w:r>
      <w:r w:rsidR="00485D53">
        <w:tab/>
      </w:r>
      <w:r w:rsidR="00485D53">
        <w:tab/>
      </w:r>
      <w:r w:rsidR="00485D53">
        <w:tab/>
      </w:r>
      <w:r w:rsidR="00485D53">
        <w:tab/>
      </w:r>
      <w:r w:rsidR="00485D53">
        <w:tab/>
      </w:r>
      <w:r w:rsidR="003766D2">
        <w:t>Antragstellerin</w:t>
      </w:r>
      <w:bookmarkEnd w:id="6"/>
    </w:p>
    <w:sectPr w:rsidR="00AD705B" w:rsidRPr="00AD705B">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B5008" w14:textId="77777777" w:rsidR="00932E3E" w:rsidRDefault="00932E3E" w:rsidP="00932E3E">
      <w:r>
        <w:separator/>
      </w:r>
    </w:p>
  </w:endnote>
  <w:endnote w:type="continuationSeparator" w:id="0">
    <w:p w14:paraId="194249E1" w14:textId="77777777" w:rsidR="00932E3E" w:rsidRDefault="00932E3E" w:rsidP="00932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831737"/>
      <w:docPartObj>
        <w:docPartGallery w:val="Page Numbers (Bottom of Page)"/>
        <w:docPartUnique/>
      </w:docPartObj>
    </w:sdtPr>
    <w:sdtEndPr/>
    <w:sdtContent>
      <w:p w14:paraId="0A44F626" w14:textId="477F9212" w:rsidR="00932E3E" w:rsidRDefault="00932E3E">
        <w:pPr>
          <w:pStyle w:val="Fuzeile"/>
          <w:jc w:val="center"/>
        </w:pPr>
        <w:r>
          <w:fldChar w:fldCharType="begin"/>
        </w:r>
        <w:r>
          <w:instrText>PAGE   \* MERGEFORMAT</w:instrText>
        </w:r>
        <w:r>
          <w:fldChar w:fldCharType="separate"/>
        </w:r>
        <w:r>
          <w:rPr>
            <w:lang w:val="de-DE"/>
          </w:rPr>
          <w:t>2</w:t>
        </w:r>
        <w:r>
          <w:fldChar w:fldCharType="end"/>
        </w:r>
      </w:p>
    </w:sdtContent>
  </w:sdt>
  <w:p w14:paraId="6CB6EA73" w14:textId="77777777" w:rsidR="00932E3E" w:rsidRDefault="00932E3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BA926" w14:textId="77777777" w:rsidR="00932E3E" w:rsidRDefault="00932E3E" w:rsidP="00932E3E">
      <w:r>
        <w:separator/>
      </w:r>
    </w:p>
  </w:footnote>
  <w:footnote w:type="continuationSeparator" w:id="0">
    <w:p w14:paraId="74D43565" w14:textId="77777777" w:rsidR="00932E3E" w:rsidRDefault="00932E3E" w:rsidP="00932E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0319"/>
    <w:multiLevelType w:val="hybridMultilevel"/>
    <w:tmpl w:val="ABBA9F4E"/>
    <w:lvl w:ilvl="0" w:tplc="FA4AA56C">
      <w:start w:val="3"/>
      <w:numFmt w:val="decimal"/>
      <w:lvlText w:val="%1."/>
      <w:lvlJc w:val="left"/>
      <w:pPr>
        <w:ind w:left="1080" w:hanging="360"/>
      </w:pPr>
      <w:rPr>
        <w:rFonts w:hint="default"/>
        <w:b/>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1" w15:restartNumberingAfterBreak="0">
    <w:nsid w:val="36366CF5"/>
    <w:multiLevelType w:val="hybridMultilevel"/>
    <w:tmpl w:val="1C6CBFB8"/>
    <w:lvl w:ilvl="0" w:tplc="A9A21CA6">
      <w:start w:val="1"/>
      <w:numFmt w:val="decimal"/>
      <w:lvlText w:val="%1."/>
      <w:lvlJc w:val="left"/>
      <w:pPr>
        <w:ind w:left="720" w:hanging="360"/>
      </w:pPr>
      <w:rPr>
        <w:rFonts w:hint="default"/>
        <w:b/>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50A33F65"/>
    <w:multiLevelType w:val="hybridMultilevel"/>
    <w:tmpl w:val="68D65D9C"/>
    <w:lvl w:ilvl="0" w:tplc="DDE402B6">
      <w:start w:val="1"/>
      <w:numFmt w:val="bullet"/>
      <w:lvlText w:val="-"/>
      <w:lvlJc w:val="left"/>
      <w:pPr>
        <w:ind w:left="720" w:hanging="360"/>
      </w:pPr>
      <w:rPr>
        <w:rFonts w:ascii="Arial" w:eastAsiaTheme="minorHAnsi"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60420AA3"/>
    <w:multiLevelType w:val="hybridMultilevel"/>
    <w:tmpl w:val="6C182D0A"/>
    <w:lvl w:ilvl="0" w:tplc="2854834A">
      <w:start w:val="3"/>
      <w:numFmt w:val="decimal"/>
      <w:lvlText w:val="%1."/>
      <w:lvlJc w:val="left"/>
      <w:pPr>
        <w:ind w:left="720" w:hanging="360"/>
      </w:pPr>
      <w:rPr>
        <w:rFonts w:hint="default"/>
        <w:b/>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293414550">
    <w:abstractNumId w:val="1"/>
  </w:num>
  <w:num w:numId="2" w16cid:durableId="1822037692">
    <w:abstractNumId w:val="2"/>
  </w:num>
  <w:num w:numId="3" w16cid:durableId="1358970510">
    <w:abstractNumId w:val="0"/>
  </w:num>
  <w:num w:numId="4" w16cid:durableId="3559324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F34"/>
    <w:rsid w:val="00033C05"/>
    <w:rsid w:val="00042187"/>
    <w:rsid w:val="000425B9"/>
    <w:rsid w:val="000457D1"/>
    <w:rsid w:val="00062563"/>
    <w:rsid w:val="000777B1"/>
    <w:rsid w:val="000939BB"/>
    <w:rsid w:val="000A1680"/>
    <w:rsid w:val="000E0D47"/>
    <w:rsid w:val="000E23DD"/>
    <w:rsid w:val="000F0A42"/>
    <w:rsid w:val="000F0E64"/>
    <w:rsid w:val="00120595"/>
    <w:rsid w:val="001271DF"/>
    <w:rsid w:val="00137856"/>
    <w:rsid w:val="00141E74"/>
    <w:rsid w:val="001443FB"/>
    <w:rsid w:val="001478A8"/>
    <w:rsid w:val="0015773E"/>
    <w:rsid w:val="001746B0"/>
    <w:rsid w:val="001A6504"/>
    <w:rsid w:val="001A74C7"/>
    <w:rsid w:val="001B113C"/>
    <w:rsid w:val="001B2936"/>
    <w:rsid w:val="001D354B"/>
    <w:rsid w:val="001E0162"/>
    <w:rsid w:val="001F2894"/>
    <w:rsid w:val="00206911"/>
    <w:rsid w:val="0022534D"/>
    <w:rsid w:val="00225369"/>
    <w:rsid w:val="00246374"/>
    <w:rsid w:val="00253844"/>
    <w:rsid w:val="00263978"/>
    <w:rsid w:val="0026746D"/>
    <w:rsid w:val="00270372"/>
    <w:rsid w:val="00280DAE"/>
    <w:rsid w:val="0028574E"/>
    <w:rsid w:val="00292E6A"/>
    <w:rsid w:val="002A01B8"/>
    <w:rsid w:val="002A43D3"/>
    <w:rsid w:val="002B3DFD"/>
    <w:rsid w:val="002C0433"/>
    <w:rsid w:val="002C192B"/>
    <w:rsid w:val="002D4727"/>
    <w:rsid w:val="002E6F26"/>
    <w:rsid w:val="002F3C80"/>
    <w:rsid w:val="00302878"/>
    <w:rsid w:val="00305E93"/>
    <w:rsid w:val="00313145"/>
    <w:rsid w:val="00314DBA"/>
    <w:rsid w:val="00317513"/>
    <w:rsid w:val="00322DDE"/>
    <w:rsid w:val="003256CF"/>
    <w:rsid w:val="00327C48"/>
    <w:rsid w:val="00336225"/>
    <w:rsid w:val="00351673"/>
    <w:rsid w:val="00375D0A"/>
    <w:rsid w:val="003766D2"/>
    <w:rsid w:val="003B7176"/>
    <w:rsid w:val="003E56C0"/>
    <w:rsid w:val="003E6A86"/>
    <w:rsid w:val="00401C40"/>
    <w:rsid w:val="0044201F"/>
    <w:rsid w:val="00453281"/>
    <w:rsid w:val="004642D2"/>
    <w:rsid w:val="004714CA"/>
    <w:rsid w:val="00475820"/>
    <w:rsid w:val="00481B07"/>
    <w:rsid w:val="00485D53"/>
    <w:rsid w:val="004A0821"/>
    <w:rsid w:val="004D2706"/>
    <w:rsid w:val="004E7B14"/>
    <w:rsid w:val="00507C0B"/>
    <w:rsid w:val="00521A61"/>
    <w:rsid w:val="005446BE"/>
    <w:rsid w:val="00544764"/>
    <w:rsid w:val="00563BEE"/>
    <w:rsid w:val="00566FB8"/>
    <w:rsid w:val="00572738"/>
    <w:rsid w:val="005756CA"/>
    <w:rsid w:val="00591731"/>
    <w:rsid w:val="00592F9C"/>
    <w:rsid w:val="005A3A8D"/>
    <w:rsid w:val="005B1F33"/>
    <w:rsid w:val="005B3B74"/>
    <w:rsid w:val="005D1DFD"/>
    <w:rsid w:val="005D6CE1"/>
    <w:rsid w:val="005E681D"/>
    <w:rsid w:val="005F24C0"/>
    <w:rsid w:val="00602762"/>
    <w:rsid w:val="00612B7A"/>
    <w:rsid w:val="006235C0"/>
    <w:rsid w:val="006358E4"/>
    <w:rsid w:val="00644A7C"/>
    <w:rsid w:val="006500F6"/>
    <w:rsid w:val="00655C51"/>
    <w:rsid w:val="00662485"/>
    <w:rsid w:val="00666075"/>
    <w:rsid w:val="00681C92"/>
    <w:rsid w:val="00681CE9"/>
    <w:rsid w:val="006B5055"/>
    <w:rsid w:val="006D1B98"/>
    <w:rsid w:val="006F4C90"/>
    <w:rsid w:val="00721E32"/>
    <w:rsid w:val="00722DED"/>
    <w:rsid w:val="00750A3D"/>
    <w:rsid w:val="00760400"/>
    <w:rsid w:val="00783720"/>
    <w:rsid w:val="007A07E9"/>
    <w:rsid w:val="007A5E01"/>
    <w:rsid w:val="007C1EF9"/>
    <w:rsid w:val="007C2170"/>
    <w:rsid w:val="007C2C8D"/>
    <w:rsid w:val="007C49EC"/>
    <w:rsid w:val="007C4E27"/>
    <w:rsid w:val="007D15E3"/>
    <w:rsid w:val="007F6AA1"/>
    <w:rsid w:val="00820874"/>
    <w:rsid w:val="00861F34"/>
    <w:rsid w:val="008736FD"/>
    <w:rsid w:val="0088399B"/>
    <w:rsid w:val="00887BFF"/>
    <w:rsid w:val="00890B13"/>
    <w:rsid w:val="00895D6D"/>
    <w:rsid w:val="008A31B1"/>
    <w:rsid w:val="008B2D11"/>
    <w:rsid w:val="008B4681"/>
    <w:rsid w:val="008D09DC"/>
    <w:rsid w:val="008D0A43"/>
    <w:rsid w:val="008F7BB9"/>
    <w:rsid w:val="00906504"/>
    <w:rsid w:val="009265EE"/>
    <w:rsid w:val="00932E3E"/>
    <w:rsid w:val="00935902"/>
    <w:rsid w:val="009473E1"/>
    <w:rsid w:val="009665DA"/>
    <w:rsid w:val="009972E6"/>
    <w:rsid w:val="009972F1"/>
    <w:rsid w:val="009B1822"/>
    <w:rsid w:val="009B470B"/>
    <w:rsid w:val="009C58D6"/>
    <w:rsid w:val="009D35C2"/>
    <w:rsid w:val="009E2848"/>
    <w:rsid w:val="00A254AF"/>
    <w:rsid w:val="00A35B9E"/>
    <w:rsid w:val="00A40FA0"/>
    <w:rsid w:val="00A466CE"/>
    <w:rsid w:val="00A61451"/>
    <w:rsid w:val="00A6187F"/>
    <w:rsid w:val="00A63228"/>
    <w:rsid w:val="00A82605"/>
    <w:rsid w:val="00A94FFD"/>
    <w:rsid w:val="00AA73DE"/>
    <w:rsid w:val="00AB1158"/>
    <w:rsid w:val="00AB7901"/>
    <w:rsid w:val="00AB7A83"/>
    <w:rsid w:val="00AD705B"/>
    <w:rsid w:val="00AF3BF1"/>
    <w:rsid w:val="00AF6640"/>
    <w:rsid w:val="00B17911"/>
    <w:rsid w:val="00B25568"/>
    <w:rsid w:val="00B36734"/>
    <w:rsid w:val="00B50A37"/>
    <w:rsid w:val="00B54572"/>
    <w:rsid w:val="00B9042E"/>
    <w:rsid w:val="00BA018C"/>
    <w:rsid w:val="00BA4EAD"/>
    <w:rsid w:val="00BB74AE"/>
    <w:rsid w:val="00BD6CC8"/>
    <w:rsid w:val="00BE20F4"/>
    <w:rsid w:val="00BF0DCB"/>
    <w:rsid w:val="00BF101B"/>
    <w:rsid w:val="00BF164A"/>
    <w:rsid w:val="00BF273F"/>
    <w:rsid w:val="00C13449"/>
    <w:rsid w:val="00C271B9"/>
    <w:rsid w:val="00C32217"/>
    <w:rsid w:val="00C326F4"/>
    <w:rsid w:val="00C32CF9"/>
    <w:rsid w:val="00C332B0"/>
    <w:rsid w:val="00C3599A"/>
    <w:rsid w:val="00C83362"/>
    <w:rsid w:val="00C861E8"/>
    <w:rsid w:val="00C92BBC"/>
    <w:rsid w:val="00CA59F2"/>
    <w:rsid w:val="00CB00F7"/>
    <w:rsid w:val="00CB6FA8"/>
    <w:rsid w:val="00CD1F47"/>
    <w:rsid w:val="00CD6EEB"/>
    <w:rsid w:val="00CD7DE1"/>
    <w:rsid w:val="00CE6C15"/>
    <w:rsid w:val="00CF1061"/>
    <w:rsid w:val="00CF2180"/>
    <w:rsid w:val="00CF3582"/>
    <w:rsid w:val="00D046D5"/>
    <w:rsid w:val="00D10DED"/>
    <w:rsid w:val="00D2729B"/>
    <w:rsid w:val="00D30E54"/>
    <w:rsid w:val="00D317EC"/>
    <w:rsid w:val="00D67AD1"/>
    <w:rsid w:val="00D72C6D"/>
    <w:rsid w:val="00D75FFC"/>
    <w:rsid w:val="00D85C96"/>
    <w:rsid w:val="00D85DB6"/>
    <w:rsid w:val="00D92B13"/>
    <w:rsid w:val="00D9388B"/>
    <w:rsid w:val="00DA709E"/>
    <w:rsid w:val="00DB17D8"/>
    <w:rsid w:val="00E11CCC"/>
    <w:rsid w:val="00E352D6"/>
    <w:rsid w:val="00E45DE6"/>
    <w:rsid w:val="00E46899"/>
    <w:rsid w:val="00E61594"/>
    <w:rsid w:val="00E6194B"/>
    <w:rsid w:val="00E753E3"/>
    <w:rsid w:val="00E7716B"/>
    <w:rsid w:val="00EB00CD"/>
    <w:rsid w:val="00EC0895"/>
    <w:rsid w:val="00EC6820"/>
    <w:rsid w:val="00ED0D36"/>
    <w:rsid w:val="00F0434C"/>
    <w:rsid w:val="00F1168D"/>
    <w:rsid w:val="00F149AA"/>
    <w:rsid w:val="00F15137"/>
    <w:rsid w:val="00F250BE"/>
    <w:rsid w:val="00F421B3"/>
    <w:rsid w:val="00F456B6"/>
    <w:rsid w:val="00F4667C"/>
    <w:rsid w:val="00F6721A"/>
    <w:rsid w:val="00F8075D"/>
    <w:rsid w:val="00F8207B"/>
    <w:rsid w:val="00F9042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F9690"/>
  <w15:chartTrackingRefBased/>
  <w15:docId w15:val="{D727654A-A979-4073-9180-027879310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861F34"/>
    <w:pPr>
      <w:autoSpaceDE w:val="0"/>
      <w:autoSpaceDN w:val="0"/>
      <w:adjustRightInd w:val="0"/>
    </w:pPr>
    <w:rPr>
      <w:rFonts w:ascii="Calibri" w:hAnsi="Calibri" w:cs="Calibri"/>
      <w:color w:val="000000"/>
      <w:sz w:val="24"/>
      <w:szCs w:val="24"/>
    </w:rPr>
  </w:style>
  <w:style w:type="paragraph" w:styleId="Listenabsatz">
    <w:name w:val="List Paragraph"/>
    <w:basedOn w:val="Standard"/>
    <w:uiPriority w:val="34"/>
    <w:qFormat/>
    <w:rsid w:val="00861F34"/>
    <w:pPr>
      <w:ind w:left="720"/>
      <w:contextualSpacing/>
    </w:pPr>
  </w:style>
  <w:style w:type="character" w:styleId="Hyperlink">
    <w:name w:val="Hyperlink"/>
    <w:basedOn w:val="Absatz-Standardschriftart"/>
    <w:uiPriority w:val="99"/>
    <w:unhideWhenUsed/>
    <w:rsid w:val="004642D2"/>
    <w:rPr>
      <w:color w:val="0563C1" w:themeColor="hyperlink"/>
      <w:u w:val="single"/>
    </w:rPr>
  </w:style>
  <w:style w:type="character" w:styleId="NichtaufgelsteErwhnung">
    <w:name w:val="Unresolved Mention"/>
    <w:basedOn w:val="Absatz-Standardschriftart"/>
    <w:uiPriority w:val="99"/>
    <w:semiHidden/>
    <w:unhideWhenUsed/>
    <w:rsid w:val="004642D2"/>
    <w:rPr>
      <w:color w:val="605E5C"/>
      <w:shd w:val="clear" w:color="auto" w:fill="E1DFDD"/>
    </w:rPr>
  </w:style>
  <w:style w:type="paragraph" w:styleId="Sprechblasentext">
    <w:name w:val="Balloon Text"/>
    <w:basedOn w:val="Standard"/>
    <w:link w:val="SprechblasentextZchn"/>
    <w:uiPriority w:val="99"/>
    <w:semiHidden/>
    <w:unhideWhenUsed/>
    <w:rsid w:val="00CA59F2"/>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A59F2"/>
    <w:rPr>
      <w:rFonts w:ascii="Segoe UI" w:hAnsi="Segoe UI" w:cs="Segoe UI"/>
      <w:sz w:val="18"/>
      <w:szCs w:val="18"/>
    </w:rPr>
  </w:style>
  <w:style w:type="character" w:styleId="Kommentarzeichen">
    <w:name w:val="annotation reference"/>
    <w:basedOn w:val="Absatz-Standardschriftart"/>
    <w:uiPriority w:val="99"/>
    <w:semiHidden/>
    <w:unhideWhenUsed/>
    <w:rsid w:val="006235C0"/>
    <w:rPr>
      <w:sz w:val="16"/>
      <w:szCs w:val="16"/>
    </w:rPr>
  </w:style>
  <w:style w:type="paragraph" w:styleId="Kommentartext">
    <w:name w:val="annotation text"/>
    <w:basedOn w:val="Standard"/>
    <w:link w:val="KommentartextZchn"/>
    <w:uiPriority w:val="99"/>
    <w:semiHidden/>
    <w:unhideWhenUsed/>
    <w:rsid w:val="006235C0"/>
    <w:rPr>
      <w:sz w:val="20"/>
      <w:szCs w:val="20"/>
    </w:rPr>
  </w:style>
  <w:style w:type="character" w:customStyle="1" w:styleId="KommentartextZchn">
    <w:name w:val="Kommentartext Zchn"/>
    <w:basedOn w:val="Absatz-Standardschriftart"/>
    <w:link w:val="Kommentartext"/>
    <w:uiPriority w:val="99"/>
    <w:semiHidden/>
    <w:rsid w:val="006235C0"/>
    <w:rPr>
      <w:sz w:val="20"/>
      <w:szCs w:val="20"/>
    </w:rPr>
  </w:style>
  <w:style w:type="paragraph" w:styleId="Kommentarthema">
    <w:name w:val="annotation subject"/>
    <w:basedOn w:val="Kommentartext"/>
    <w:next w:val="Kommentartext"/>
    <w:link w:val="KommentarthemaZchn"/>
    <w:uiPriority w:val="99"/>
    <w:semiHidden/>
    <w:unhideWhenUsed/>
    <w:rsid w:val="006235C0"/>
    <w:rPr>
      <w:b/>
      <w:bCs/>
    </w:rPr>
  </w:style>
  <w:style w:type="character" w:customStyle="1" w:styleId="KommentarthemaZchn">
    <w:name w:val="Kommentarthema Zchn"/>
    <w:basedOn w:val="KommentartextZchn"/>
    <w:link w:val="Kommentarthema"/>
    <w:uiPriority w:val="99"/>
    <w:semiHidden/>
    <w:rsid w:val="006235C0"/>
    <w:rPr>
      <w:b/>
      <w:bCs/>
      <w:sz w:val="20"/>
      <w:szCs w:val="20"/>
    </w:rPr>
  </w:style>
  <w:style w:type="paragraph" w:styleId="Kopfzeile">
    <w:name w:val="header"/>
    <w:basedOn w:val="Standard"/>
    <w:link w:val="KopfzeileZchn"/>
    <w:uiPriority w:val="99"/>
    <w:unhideWhenUsed/>
    <w:rsid w:val="00932E3E"/>
    <w:pPr>
      <w:tabs>
        <w:tab w:val="center" w:pos="4536"/>
        <w:tab w:val="right" w:pos="9072"/>
      </w:tabs>
    </w:pPr>
  </w:style>
  <w:style w:type="character" w:customStyle="1" w:styleId="KopfzeileZchn">
    <w:name w:val="Kopfzeile Zchn"/>
    <w:basedOn w:val="Absatz-Standardschriftart"/>
    <w:link w:val="Kopfzeile"/>
    <w:uiPriority w:val="99"/>
    <w:rsid w:val="00932E3E"/>
  </w:style>
  <w:style w:type="paragraph" w:styleId="Fuzeile">
    <w:name w:val="footer"/>
    <w:basedOn w:val="Standard"/>
    <w:link w:val="FuzeileZchn"/>
    <w:uiPriority w:val="99"/>
    <w:unhideWhenUsed/>
    <w:rsid w:val="00932E3E"/>
    <w:pPr>
      <w:tabs>
        <w:tab w:val="center" w:pos="4536"/>
        <w:tab w:val="right" w:pos="9072"/>
      </w:tabs>
    </w:pPr>
  </w:style>
  <w:style w:type="character" w:customStyle="1" w:styleId="FuzeileZchn">
    <w:name w:val="Fußzeile Zchn"/>
    <w:basedOn w:val="Absatz-Standardschriftart"/>
    <w:link w:val="Fuzeile"/>
    <w:uiPriority w:val="99"/>
    <w:rsid w:val="00932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teilung16@stmk.gv.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laulicht@aekstmk.or.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3AAA4-97D9-4D8B-9338-4EBA105BE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1439</Words>
  <Characters>9067</Characters>
  <Application>Microsoft Office Word</Application>
  <DocSecurity>4</DocSecurity>
  <Lines>75</Lines>
  <Paragraphs>20</Paragraphs>
  <ScaleCrop>false</ScaleCrop>
  <HeadingPairs>
    <vt:vector size="2" baseType="variant">
      <vt:variant>
        <vt:lpstr>Titel</vt:lpstr>
      </vt:variant>
      <vt:variant>
        <vt:i4>1</vt:i4>
      </vt:variant>
    </vt:vector>
  </HeadingPairs>
  <TitlesOfParts>
    <vt:vector size="1" baseType="lpstr">
      <vt:lpstr/>
    </vt:vector>
  </TitlesOfParts>
  <Company>Ärztekammer Steiermark</Company>
  <LinksUpToDate>false</LinksUpToDate>
  <CharactersWithSpaces>10486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Friessnegg Markus, Mag. (ÄK Stmk.)</dc:creator>
  <cp:keywords/>
  <dc:description/>
  <cp:lastModifiedBy>Danklmayer Larissa (ÄK. Stmk.)</cp:lastModifiedBy>
  <cp:revision>2</cp:revision>
  <cp:lastPrinted>2024-04-17T06:09:00Z</cp:lastPrinted>
  <dcterms:created xsi:type="dcterms:W3CDTF">2025-10-23T07:45:00Z</dcterms:created>
  <dcterms:modified xsi:type="dcterms:W3CDTF">2025-10-23T07:45:00Z</dcterms:modified>
</cp:coreProperties>
</file>